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61C7" w14:textId="77777777" w:rsidR="00D570B5" w:rsidRPr="00216B2A" w:rsidRDefault="0035248B" w:rsidP="00216B2A">
      <w:pPr>
        <w:spacing w:line="276" w:lineRule="auto"/>
        <w:jc w:val="center"/>
        <w:rPr>
          <w:rFonts w:eastAsia="Calibri"/>
          <w:b/>
          <w:sz w:val="32"/>
          <w:szCs w:val="24"/>
          <w:lang w:val="en-NZ" w:bidi="he-IL"/>
        </w:rPr>
      </w:pPr>
      <w:r w:rsidRPr="00216B2A">
        <w:rPr>
          <w:rFonts w:eastAsia="Calibri"/>
          <w:b/>
          <w:sz w:val="32"/>
          <w:szCs w:val="24"/>
          <w:lang w:val="en-NZ" w:bidi="he-IL"/>
        </w:rPr>
        <w:t>Regularly observe the Lord’s festivals</w:t>
      </w:r>
      <w:r w:rsidR="00EB6A95" w:rsidRPr="00216B2A">
        <w:rPr>
          <w:rFonts w:eastAsia="Calibri"/>
          <w:b/>
          <w:sz w:val="32"/>
          <w:szCs w:val="24"/>
          <w:lang w:val="en-NZ" w:bidi="he-IL"/>
        </w:rPr>
        <w:t xml:space="preserve"> </w:t>
      </w:r>
    </w:p>
    <w:p w14:paraId="5BB8F4D8" w14:textId="474A40DD" w:rsidR="000E0E04" w:rsidRPr="002A27EC" w:rsidRDefault="00D570B5" w:rsidP="002A27EC">
      <w:pPr>
        <w:spacing w:line="276" w:lineRule="auto"/>
        <w:jc w:val="center"/>
        <w:rPr>
          <w:rFonts w:eastAsia="Calibri"/>
          <w:sz w:val="28"/>
          <w:szCs w:val="24"/>
          <w:lang w:val="en-NZ" w:bidi="he-IL"/>
        </w:rPr>
      </w:pPr>
      <w:r w:rsidRPr="002A27EC">
        <w:rPr>
          <w:rFonts w:eastAsia="Calibri"/>
          <w:sz w:val="28"/>
          <w:szCs w:val="24"/>
          <w:lang w:val="en-NZ" w:bidi="he-IL"/>
        </w:rPr>
        <w:t>T</w:t>
      </w:r>
      <w:r w:rsidR="00EB6A95" w:rsidRPr="002A27EC">
        <w:rPr>
          <w:rFonts w:eastAsia="Calibri"/>
          <w:sz w:val="28"/>
          <w:szCs w:val="24"/>
          <w:lang w:val="en-NZ" w:bidi="he-IL"/>
        </w:rPr>
        <w:t xml:space="preserve">ext: </w:t>
      </w:r>
      <w:r w:rsidRPr="002A27EC">
        <w:rPr>
          <w:rFonts w:eastAsia="Calibri"/>
          <w:sz w:val="28"/>
          <w:szCs w:val="24"/>
          <w:lang w:val="en-NZ" w:bidi="he-IL"/>
        </w:rPr>
        <w:t xml:space="preserve">Deuteronomy </w:t>
      </w:r>
      <w:r w:rsidR="00EB6A95" w:rsidRPr="002A27EC">
        <w:rPr>
          <w:rFonts w:eastAsia="Calibri"/>
          <w:sz w:val="28"/>
          <w:szCs w:val="24"/>
          <w:lang w:val="en-NZ" w:bidi="he-IL"/>
        </w:rPr>
        <w:t>16:1-17</w:t>
      </w:r>
    </w:p>
    <w:p w14:paraId="06A729AB" w14:textId="43E69C5C" w:rsidR="00D570B5" w:rsidRPr="00D570B5" w:rsidRDefault="005974E8" w:rsidP="00DF1D22">
      <w:pPr>
        <w:pStyle w:val="Title"/>
        <w:spacing w:after="200" w:line="276" w:lineRule="auto"/>
        <w:rPr>
          <w:b w:val="0"/>
          <w:bCs/>
          <w:color w:val="000000" w:themeColor="text1"/>
          <w:szCs w:val="24"/>
          <w:lang w:val="en-NZ"/>
        </w:rPr>
      </w:pPr>
      <w:r w:rsidRPr="00CC4452">
        <w:rPr>
          <w:b w:val="0"/>
          <w:bCs/>
          <w:lang w:val="en-NZ"/>
        </w:rPr>
        <w:t>Rev. David Waldron</w:t>
      </w:r>
    </w:p>
    <w:p w14:paraId="4F005F8D" w14:textId="767A4F07" w:rsidR="000E0E04" w:rsidRDefault="00E65DB3" w:rsidP="00D570B5">
      <w:pPr>
        <w:pStyle w:val="Details"/>
        <w:spacing w:after="200" w:line="276" w:lineRule="auto"/>
        <w:rPr>
          <w:rFonts w:ascii="Times New Roman" w:hAnsi="Times New Roman"/>
          <w:color w:val="000000" w:themeColor="text1"/>
          <w:sz w:val="24"/>
          <w:szCs w:val="24"/>
          <w:lang w:val="en-NZ"/>
        </w:rPr>
      </w:pPr>
      <w:r w:rsidRPr="00423AF7">
        <w:rPr>
          <w:rFonts w:ascii="Times New Roman" w:hAnsi="Times New Roman"/>
          <w:b/>
          <w:bCs/>
          <w:color w:val="000000" w:themeColor="text1"/>
          <w:sz w:val="24"/>
          <w:szCs w:val="24"/>
          <w:lang w:val="en-NZ"/>
        </w:rPr>
        <w:t>Scriptures:</w:t>
      </w:r>
      <w:r w:rsidRPr="002C4128">
        <w:rPr>
          <w:rFonts w:ascii="Times New Roman" w:hAnsi="Times New Roman"/>
          <w:color w:val="000000" w:themeColor="text1"/>
          <w:sz w:val="24"/>
          <w:szCs w:val="24"/>
          <w:lang w:val="en-NZ"/>
        </w:rPr>
        <w:t xml:space="preserve"> </w:t>
      </w:r>
      <w:r w:rsidR="00C61B55" w:rsidRPr="002C4128">
        <w:rPr>
          <w:rFonts w:ascii="Times New Roman" w:hAnsi="Times New Roman"/>
          <w:color w:val="000000" w:themeColor="text1"/>
          <w:sz w:val="24"/>
          <w:szCs w:val="24"/>
          <w:lang w:val="en-NZ"/>
        </w:rPr>
        <w:t xml:space="preserve">Hebrews 10:19-25; </w:t>
      </w:r>
      <w:r w:rsidR="00252840" w:rsidRPr="002C4128">
        <w:rPr>
          <w:rFonts w:ascii="Times New Roman" w:hAnsi="Times New Roman"/>
          <w:color w:val="000000" w:themeColor="text1"/>
          <w:sz w:val="24"/>
          <w:szCs w:val="24"/>
          <w:lang w:val="en-NZ"/>
        </w:rPr>
        <w:t xml:space="preserve">Mark 14:12-25; </w:t>
      </w:r>
      <w:r w:rsidR="0035248B" w:rsidRPr="002C4128">
        <w:rPr>
          <w:rFonts w:ascii="Times New Roman" w:hAnsi="Times New Roman"/>
          <w:color w:val="000000" w:themeColor="text1"/>
          <w:sz w:val="24"/>
          <w:szCs w:val="24"/>
          <w:lang w:val="en-NZ"/>
        </w:rPr>
        <w:t>Deuteronomy 16:1-17</w:t>
      </w:r>
    </w:p>
    <w:p w14:paraId="6E8E483C" w14:textId="39F2764A" w:rsidR="00C2375A" w:rsidRPr="00F5751B" w:rsidRDefault="00C2375A" w:rsidP="00C2375A">
      <w:pPr>
        <w:spacing w:after="200" w:line="276" w:lineRule="auto"/>
        <w:rPr>
          <w:sz w:val="24"/>
          <w:szCs w:val="24"/>
          <w:lang w:val="en-NZ"/>
        </w:rPr>
      </w:pPr>
      <w:r w:rsidRPr="00CC4452">
        <w:rPr>
          <w:b/>
          <w:bCs/>
          <w:sz w:val="24"/>
          <w:lang w:val="en-NZ"/>
        </w:rPr>
        <w:t>Songs Chosen:</w:t>
      </w:r>
      <w:r w:rsidRPr="00CC4452">
        <w:rPr>
          <w:sz w:val="24"/>
          <w:lang w:val="en-NZ"/>
        </w:rPr>
        <w:t xml:space="preserve"> [SttL]</w:t>
      </w:r>
      <w:r w:rsidR="00765937">
        <w:rPr>
          <w:sz w:val="24"/>
          <w:lang w:val="en-NZ"/>
        </w:rPr>
        <w:t xml:space="preserve"> </w:t>
      </w:r>
      <w:r w:rsidR="00765937" w:rsidRPr="00765937">
        <w:rPr>
          <w:sz w:val="24"/>
          <w:lang w:val="en-NZ"/>
        </w:rPr>
        <w:t>100b, 360, 380, 378, 92</w:t>
      </w:r>
    </w:p>
    <w:p w14:paraId="684F7D6C" w14:textId="02B9ED40" w:rsidR="00D570B5" w:rsidRPr="00A9551E" w:rsidRDefault="00D570B5" w:rsidP="00A9551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33EB2">
        <w:rPr>
          <w:rFonts w:eastAsia="Calibri"/>
          <w:b/>
          <w:sz w:val="24"/>
          <w:szCs w:val="24"/>
          <w:lang w:val="en-NZ" w:bidi="he-IL"/>
        </w:rPr>
        <w:t>Series:</w:t>
      </w:r>
      <w:r w:rsidRPr="00A9551E">
        <w:rPr>
          <w:rFonts w:eastAsia="Calibri"/>
          <w:bCs/>
          <w:sz w:val="24"/>
          <w:szCs w:val="24"/>
          <w:lang w:val="en-NZ" w:bidi="he-IL"/>
        </w:rPr>
        <w:t xml:space="preserve"> </w:t>
      </w:r>
      <w:r w:rsidR="00833EB2">
        <w:rPr>
          <w:rFonts w:eastAsia="Calibri"/>
          <w:bCs/>
          <w:sz w:val="24"/>
          <w:szCs w:val="24"/>
          <w:lang w:val="en-NZ" w:bidi="he-IL"/>
        </w:rPr>
        <w:tab/>
      </w:r>
      <w:r w:rsidRPr="00A9551E">
        <w:rPr>
          <w:rFonts w:eastAsia="Calibri"/>
          <w:bCs/>
          <w:sz w:val="24"/>
          <w:szCs w:val="24"/>
          <w:lang w:val="en-NZ" w:bidi="he-IL"/>
        </w:rPr>
        <w:t>Deuteronomy</w:t>
      </w:r>
      <w:r w:rsidR="00A9551E">
        <w:rPr>
          <w:rFonts w:eastAsia="Calibri"/>
          <w:bCs/>
          <w:sz w:val="24"/>
          <w:szCs w:val="24"/>
          <w:lang w:val="en-NZ" w:bidi="he-IL"/>
        </w:rPr>
        <w:t xml:space="preserve"> (#10)</w:t>
      </w:r>
    </w:p>
    <w:p w14:paraId="2E53B1CA" w14:textId="31CF5677" w:rsidR="006F7FB0" w:rsidRPr="00A9551E" w:rsidRDefault="0074023C" w:rsidP="00A9551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33EB2">
        <w:rPr>
          <w:rFonts w:eastAsia="Calibri"/>
          <w:b/>
          <w:sz w:val="24"/>
          <w:szCs w:val="24"/>
          <w:lang w:val="en-NZ" w:bidi="he-IL"/>
        </w:rPr>
        <w:t>Theme:</w:t>
      </w:r>
      <w:r w:rsidRPr="00A9551E">
        <w:rPr>
          <w:rFonts w:eastAsia="Calibri"/>
          <w:bCs/>
          <w:sz w:val="24"/>
          <w:szCs w:val="24"/>
          <w:lang w:val="en-NZ" w:bidi="he-IL"/>
        </w:rPr>
        <w:t xml:space="preserve"> </w:t>
      </w:r>
      <w:r w:rsidR="00833EB2">
        <w:rPr>
          <w:rFonts w:eastAsia="Calibri"/>
          <w:bCs/>
          <w:sz w:val="24"/>
          <w:szCs w:val="24"/>
          <w:lang w:val="en-NZ" w:bidi="he-IL"/>
        </w:rPr>
        <w:tab/>
      </w:r>
      <w:r w:rsidR="0035248B" w:rsidRPr="00A9551E">
        <w:rPr>
          <w:rFonts w:eastAsia="Calibri"/>
          <w:bCs/>
          <w:sz w:val="24"/>
          <w:szCs w:val="24"/>
          <w:lang w:val="en-NZ" w:bidi="he-IL"/>
        </w:rPr>
        <w:t>Through His servant Moses, the Lord calls His people to gather together and observe three major celebrations each year which were structured around the agricultural seasons: the Passover followed by the Feast of Unleavened Bread, the Feast of Weeks and the Feast of Booths.</w:t>
      </w:r>
    </w:p>
    <w:p w14:paraId="17E50215" w14:textId="77777777" w:rsidR="0074023C" w:rsidRPr="00A9551E" w:rsidRDefault="006F7FB0" w:rsidP="00A9551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33EB2">
        <w:rPr>
          <w:rFonts w:eastAsia="Calibri"/>
          <w:b/>
          <w:sz w:val="24"/>
          <w:szCs w:val="24"/>
          <w:lang w:val="en-NZ" w:bidi="he-IL"/>
        </w:rPr>
        <w:t>Proposition:</w:t>
      </w:r>
      <w:r w:rsidRPr="00A9551E">
        <w:rPr>
          <w:rFonts w:eastAsia="Calibri"/>
          <w:bCs/>
          <w:sz w:val="24"/>
          <w:szCs w:val="24"/>
          <w:lang w:val="en-NZ" w:bidi="he-IL"/>
        </w:rPr>
        <w:t xml:space="preserve"> </w:t>
      </w:r>
      <w:r w:rsidR="0035248B" w:rsidRPr="00A9551E">
        <w:rPr>
          <w:rFonts w:eastAsia="Calibri"/>
          <w:bCs/>
          <w:sz w:val="24"/>
          <w:szCs w:val="24"/>
          <w:lang w:val="en-NZ" w:bidi="he-IL"/>
        </w:rPr>
        <w:t>Regular feasts enable God’s people to remember their deliverance by the Lord in the past, celebrate His generous gifts and be generous to those who have less.</w:t>
      </w:r>
    </w:p>
    <w:p w14:paraId="478D94D4" w14:textId="037EFD53" w:rsidR="0074023C" w:rsidRPr="002C4128" w:rsidRDefault="00BE3A1E" w:rsidP="00DF1D22">
      <w:pPr>
        <w:spacing w:after="200" w:line="276" w:lineRule="auto"/>
        <w:rPr>
          <w:rFonts w:eastAsia="Calibri"/>
          <w:color w:val="000000" w:themeColor="text1"/>
          <w:sz w:val="24"/>
          <w:szCs w:val="24"/>
          <w:lang w:val="en-NZ" w:bidi="he-IL"/>
        </w:rPr>
      </w:pPr>
      <w:r w:rsidRPr="00CC4452">
        <w:rPr>
          <w:rFonts w:eastAsia="Calibri"/>
          <w:b/>
          <w:sz w:val="24"/>
          <w:szCs w:val="24"/>
          <w:lang w:val="en-NZ" w:bidi="he-IL"/>
        </w:rPr>
        <w:t>Introduction</w:t>
      </w:r>
    </w:p>
    <w:p w14:paraId="25FA67CB" w14:textId="617FA096" w:rsidR="00876FB7" w:rsidRPr="002C4128" w:rsidRDefault="00876FB7" w:rsidP="00BA5EF1">
      <w:pPr>
        <w:pStyle w:val="BodyText2"/>
        <w:spacing w:after="200" w:line="276" w:lineRule="auto"/>
        <w:rPr>
          <w:rFonts w:eastAsia="Calibri"/>
          <w:color w:val="000000" w:themeColor="text1"/>
          <w:szCs w:val="24"/>
          <w:lang w:val="en-NZ"/>
        </w:rPr>
      </w:pPr>
      <w:r w:rsidRPr="002C4128">
        <w:rPr>
          <w:rFonts w:eastAsia="Calibri"/>
          <w:color w:val="000000" w:themeColor="text1"/>
          <w:szCs w:val="24"/>
          <w:lang w:val="en-NZ"/>
        </w:rPr>
        <w:t>Have you ever woken up not knowing what day it is?</w:t>
      </w:r>
      <w:r w:rsidR="00C508FA">
        <w:rPr>
          <w:rFonts w:eastAsia="Calibri"/>
          <w:color w:val="000000" w:themeColor="text1"/>
          <w:szCs w:val="24"/>
          <w:lang w:val="en-NZ"/>
        </w:rPr>
        <w:t xml:space="preserve"> </w:t>
      </w:r>
      <w:r w:rsidRPr="002C4128">
        <w:rPr>
          <w:rFonts w:eastAsia="Calibri"/>
          <w:color w:val="000000" w:themeColor="text1"/>
          <w:szCs w:val="24"/>
          <w:lang w:val="en-NZ"/>
        </w:rPr>
        <w:t>Perhaps after a deep sleep, or on holiday, or maybe during a period of extreme pressure?</w:t>
      </w:r>
      <w:r w:rsidR="00C508FA">
        <w:rPr>
          <w:rFonts w:eastAsia="Calibri"/>
          <w:color w:val="000000" w:themeColor="text1"/>
          <w:szCs w:val="24"/>
          <w:lang w:val="en-NZ"/>
        </w:rPr>
        <w:t xml:space="preserve"> </w:t>
      </w:r>
      <w:r w:rsidRPr="002C4128">
        <w:rPr>
          <w:rFonts w:eastAsia="Calibri"/>
          <w:color w:val="000000" w:themeColor="text1"/>
          <w:szCs w:val="24"/>
          <w:lang w:val="en-NZ"/>
        </w:rPr>
        <w:t xml:space="preserve">It’s not really a big problem – just check your phone, go online, turn on the T.V. or consult an old-school paper calendar. </w:t>
      </w:r>
    </w:p>
    <w:p w14:paraId="07DB1CDB" w14:textId="5CD18928" w:rsidR="00483137" w:rsidRPr="00BA5EF1" w:rsidRDefault="00876FB7" w:rsidP="00C508FA">
      <w:pPr>
        <w:pStyle w:val="BodyText2"/>
        <w:spacing w:after="200" w:line="276" w:lineRule="auto"/>
        <w:rPr>
          <w:color w:val="000000" w:themeColor="text1"/>
          <w:szCs w:val="24"/>
          <w:lang w:val="en-NZ"/>
        </w:rPr>
      </w:pPr>
      <w:r w:rsidRPr="002C4128">
        <w:rPr>
          <w:rFonts w:eastAsia="Calibri"/>
          <w:color w:val="000000" w:themeColor="text1"/>
          <w:szCs w:val="24"/>
          <w:lang w:val="en-NZ"/>
        </w:rPr>
        <w:t xml:space="preserve">Finding today’s date on the calendar used in most of the world today </w:t>
      </w:r>
      <w:r w:rsidR="00CC2E50" w:rsidRPr="002C4128">
        <w:rPr>
          <w:rFonts w:eastAsia="Calibri"/>
          <w:color w:val="000000" w:themeColor="text1"/>
          <w:szCs w:val="24"/>
          <w:lang w:val="en-NZ"/>
        </w:rPr>
        <w:t>–</w:t>
      </w:r>
      <w:r w:rsidRPr="002C4128">
        <w:rPr>
          <w:rFonts w:eastAsia="Calibri"/>
          <w:color w:val="000000" w:themeColor="text1"/>
          <w:szCs w:val="24"/>
          <w:lang w:val="en-NZ"/>
        </w:rPr>
        <w:t xml:space="preserve"> the</w:t>
      </w:r>
      <w:r w:rsidR="00CC2E50" w:rsidRPr="002C4128">
        <w:rPr>
          <w:rFonts w:eastAsia="Calibri"/>
          <w:color w:val="000000" w:themeColor="text1"/>
          <w:szCs w:val="24"/>
          <w:lang w:val="en-NZ"/>
        </w:rPr>
        <w:t xml:space="preserve"> </w:t>
      </w:r>
      <w:r w:rsidR="006134E5" w:rsidRPr="002C4128">
        <w:rPr>
          <w:rFonts w:eastAsia="Calibri"/>
          <w:color w:val="000000" w:themeColor="text1"/>
          <w:szCs w:val="24"/>
          <w:lang w:val="en-NZ"/>
        </w:rPr>
        <w:t xml:space="preserve">Gregorian calendar </w:t>
      </w:r>
      <w:r w:rsidR="00DF417C" w:rsidRPr="002C4128">
        <w:rPr>
          <w:rFonts w:eastAsia="Calibri"/>
          <w:color w:val="000000" w:themeColor="text1"/>
          <w:szCs w:val="24"/>
          <w:lang w:val="en-NZ"/>
        </w:rPr>
        <w:t>is not difficult</w:t>
      </w:r>
      <w:r w:rsidR="006134E5" w:rsidRPr="002C4128">
        <w:rPr>
          <w:rFonts w:eastAsia="Calibri"/>
          <w:color w:val="000000" w:themeColor="text1"/>
          <w:szCs w:val="24"/>
          <w:lang w:val="en-NZ"/>
        </w:rPr>
        <w:t>.</w:t>
      </w:r>
      <w:r w:rsidR="00C508FA">
        <w:rPr>
          <w:rFonts w:eastAsia="Calibri"/>
          <w:color w:val="000000" w:themeColor="text1"/>
          <w:szCs w:val="24"/>
          <w:lang w:val="en-NZ"/>
        </w:rPr>
        <w:t xml:space="preserve"> </w:t>
      </w:r>
      <w:r w:rsidR="00737191" w:rsidRPr="002C4128">
        <w:rPr>
          <w:rFonts w:eastAsia="Calibri"/>
          <w:color w:val="000000" w:themeColor="text1"/>
          <w:szCs w:val="24"/>
          <w:lang w:val="en-NZ"/>
        </w:rPr>
        <w:t xml:space="preserve">The names of the months we use </w:t>
      </w:r>
      <w:r w:rsidR="00DF417C" w:rsidRPr="002C4128">
        <w:rPr>
          <w:rFonts w:eastAsia="Calibri"/>
          <w:color w:val="000000" w:themeColor="text1"/>
          <w:szCs w:val="24"/>
          <w:lang w:val="en-NZ"/>
        </w:rPr>
        <w:t xml:space="preserve">(January, February, March etc.) </w:t>
      </w:r>
      <w:r w:rsidR="00737191" w:rsidRPr="002C4128">
        <w:rPr>
          <w:rFonts w:eastAsia="Calibri"/>
          <w:color w:val="000000" w:themeColor="text1"/>
          <w:szCs w:val="24"/>
          <w:lang w:val="en-NZ"/>
        </w:rPr>
        <w:t>are derived from Roman gods, leaders, festivals and numbers.</w:t>
      </w:r>
      <w:r w:rsidR="00C508FA">
        <w:rPr>
          <w:rFonts w:eastAsia="Calibri"/>
          <w:color w:val="000000" w:themeColor="text1"/>
          <w:szCs w:val="24"/>
          <w:lang w:val="en-NZ"/>
        </w:rPr>
        <w:t xml:space="preserve"> </w:t>
      </w:r>
      <w:r w:rsidR="00FB56AD" w:rsidRPr="002C4128">
        <w:rPr>
          <w:color w:val="000000" w:themeColor="text1"/>
          <w:szCs w:val="24"/>
          <w:lang w:val="en-NZ"/>
        </w:rPr>
        <w:t>T</w:t>
      </w:r>
      <w:r w:rsidR="00500E20" w:rsidRPr="002C4128">
        <w:rPr>
          <w:color w:val="000000" w:themeColor="text1"/>
          <w:szCs w:val="24"/>
          <w:lang w:val="en-NZ"/>
        </w:rPr>
        <w:t xml:space="preserve">he Jewish calendar </w:t>
      </w:r>
      <w:r w:rsidR="00AD5DD6" w:rsidRPr="002C4128">
        <w:rPr>
          <w:color w:val="000000" w:themeColor="text1"/>
          <w:szCs w:val="24"/>
          <w:lang w:val="en-NZ"/>
        </w:rPr>
        <w:t>i</w:t>
      </w:r>
      <w:r w:rsidR="00500E20" w:rsidRPr="002C4128">
        <w:rPr>
          <w:color w:val="000000" w:themeColor="text1"/>
          <w:szCs w:val="24"/>
          <w:lang w:val="en-NZ"/>
        </w:rPr>
        <w:t xml:space="preserve">s based on the cycles of the moon. </w:t>
      </w:r>
      <w:r w:rsidR="00C508FA">
        <w:rPr>
          <w:color w:val="000000" w:themeColor="text1"/>
          <w:szCs w:val="24"/>
          <w:lang w:val="en-NZ"/>
        </w:rPr>
        <w:t xml:space="preserve"> </w:t>
      </w:r>
      <w:r w:rsidR="00483137" w:rsidRPr="00BA5EF1">
        <w:rPr>
          <w:color w:val="000000" w:themeColor="text1"/>
          <w:szCs w:val="24"/>
          <w:lang w:val="en-NZ"/>
        </w:rPr>
        <w:t xml:space="preserve">The first appearance of the new moon </w:t>
      </w:r>
      <w:r w:rsidR="00732E75" w:rsidRPr="00BA5EF1">
        <w:rPr>
          <w:color w:val="000000" w:themeColor="text1"/>
          <w:szCs w:val="24"/>
          <w:lang w:val="en-NZ"/>
        </w:rPr>
        <w:t xml:space="preserve">in Old Testament Israel was </w:t>
      </w:r>
      <w:r w:rsidR="00AA7901" w:rsidRPr="00BA5EF1">
        <w:rPr>
          <w:color w:val="000000" w:themeColor="text1"/>
          <w:szCs w:val="24"/>
          <w:lang w:val="en-NZ"/>
        </w:rPr>
        <w:t xml:space="preserve">marked </w:t>
      </w:r>
      <w:r w:rsidR="00483137" w:rsidRPr="00BA5EF1">
        <w:rPr>
          <w:color w:val="000000" w:themeColor="text1"/>
          <w:szCs w:val="24"/>
          <w:lang w:val="en-NZ"/>
        </w:rPr>
        <w:t>by the blowing of trumpets, sacrifices, celebrations, suspension of ordinary business (Num 10:10; 28:11-14; Ps 81:3-5; Amos 8:5-6).</w:t>
      </w:r>
    </w:p>
    <w:p w14:paraId="0FBF8FCC" w14:textId="6D87AC81" w:rsidR="0024387A" w:rsidRPr="00BA5EF1" w:rsidRDefault="00AA7901" w:rsidP="00BA5EF1">
      <w:pPr>
        <w:spacing w:after="200" w:line="276" w:lineRule="auto"/>
        <w:rPr>
          <w:color w:val="000000" w:themeColor="text1"/>
          <w:sz w:val="24"/>
          <w:szCs w:val="24"/>
          <w:lang w:val="en-NZ"/>
        </w:rPr>
      </w:pPr>
      <w:r w:rsidRPr="00BA5EF1">
        <w:rPr>
          <w:color w:val="000000" w:themeColor="text1"/>
          <w:sz w:val="24"/>
          <w:szCs w:val="24"/>
          <w:lang w:val="en-NZ"/>
        </w:rPr>
        <w:t xml:space="preserve">Although this would </w:t>
      </w:r>
      <w:r w:rsidR="009E62C4" w:rsidRPr="00BA5EF1">
        <w:rPr>
          <w:color w:val="000000" w:themeColor="text1"/>
          <w:sz w:val="24"/>
          <w:szCs w:val="24"/>
          <w:lang w:val="en-NZ"/>
        </w:rPr>
        <w:t xml:space="preserve">certainly </w:t>
      </w:r>
      <w:r w:rsidRPr="00BA5EF1">
        <w:rPr>
          <w:color w:val="000000" w:themeColor="text1"/>
          <w:sz w:val="24"/>
          <w:szCs w:val="24"/>
          <w:lang w:val="en-NZ"/>
        </w:rPr>
        <w:t xml:space="preserve">have helped people to know what day it was – useful in an age without paper calendars, </w:t>
      </w:r>
      <w:r w:rsidR="008B417A" w:rsidRPr="00BA5EF1">
        <w:rPr>
          <w:color w:val="000000" w:themeColor="text1"/>
          <w:sz w:val="24"/>
          <w:szCs w:val="24"/>
          <w:lang w:val="en-NZ"/>
        </w:rPr>
        <w:t>cell phones</w:t>
      </w:r>
      <w:r w:rsidR="0024387A" w:rsidRPr="00BA5EF1">
        <w:rPr>
          <w:color w:val="000000" w:themeColor="text1"/>
          <w:sz w:val="24"/>
          <w:szCs w:val="24"/>
          <w:lang w:val="en-NZ"/>
        </w:rPr>
        <w:t xml:space="preserve"> or the internet – there was a more important reason for this loud heralding in the new month. </w:t>
      </w:r>
      <w:r w:rsidR="001E6305" w:rsidRPr="00BA5EF1">
        <w:rPr>
          <w:color w:val="000000" w:themeColor="text1"/>
          <w:sz w:val="24"/>
          <w:szCs w:val="24"/>
          <w:lang w:val="en-NZ"/>
        </w:rPr>
        <w:t>To remind the people that the Lord was their God (Num 10:10).</w:t>
      </w:r>
    </w:p>
    <w:p w14:paraId="64E8E02E" w14:textId="41E967A6" w:rsidR="00B047BA" w:rsidRPr="00BA5EF1" w:rsidRDefault="001E6305" w:rsidP="00BA5EF1">
      <w:pPr>
        <w:spacing w:after="200" w:line="276" w:lineRule="auto"/>
        <w:rPr>
          <w:color w:val="000000" w:themeColor="text1"/>
          <w:sz w:val="24"/>
          <w:szCs w:val="24"/>
          <w:lang w:val="en-NZ"/>
        </w:rPr>
      </w:pPr>
      <w:r w:rsidRPr="00BA5EF1">
        <w:rPr>
          <w:color w:val="000000" w:themeColor="text1"/>
          <w:sz w:val="24"/>
          <w:szCs w:val="24"/>
          <w:lang w:val="en-NZ"/>
        </w:rPr>
        <w:t>God is eternal (e.g.</w:t>
      </w:r>
      <w:r w:rsidR="00EA1BC1" w:rsidRPr="00BA5EF1">
        <w:rPr>
          <w:color w:val="000000" w:themeColor="text1"/>
          <w:sz w:val="24"/>
          <w:szCs w:val="24"/>
          <w:lang w:val="en-NZ"/>
        </w:rPr>
        <w:t xml:space="preserve"> </w:t>
      </w:r>
      <w:r w:rsidRPr="00BA5EF1">
        <w:rPr>
          <w:color w:val="000000" w:themeColor="text1"/>
          <w:sz w:val="24"/>
          <w:szCs w:val="24"/>
          <w:lang w:val="en-NZ"/>
        </w:rPr>
        <w:t>Hab 1:12)</w:t>
      </w:r>
      <w:r w:rsidR="00EA1BC1" w:rsidRPr="00BA5EF1">
        <w:rPr>
          <w:color w:val="000000" w:themeColor="text1"/>
          <w:sz w:val="24"/>
          <w:szCs w:val="24"/>
          <w:lang w:val="en-NZ"/>
        </w:rPr>
        <w:t>.</w:t>
      </w:r>
      <w:r w:rsidRPr="00BA5EF1">
        <w:rPr>
          <w:color w:val="000000" w:themeColor="text1"/>
          <w:sz w:val="24"/>
          <w:szCs w:val="24"/>
          <w:lang w:val="en-NZ"/>
        </w:rPr>
        <w:t xml:space="preserve"> </w:t>
      </w:r>
      <w:r w:rsidR="00EA1BC1" w:rsidRPr="00BA5EF1">
        <w:rPr>
          <w:color w:val="000000" w:themeColor="text1"/>
          <w:sz w:val="24"/>
          <w:szCs w:val="24"/>
          <w:lang w:val="en-NZ"/>
        </w:rPr>
        <w:t xml:space="preserve">He is the Creator of time and the Supreme Master over all events. </w:t>
      </w:r>
      <w:r w:rsidR="00C508FA">
        <w:rPr>
          <w:color w:val="000000" w:themeColor="text1"/>
          <w:sz w:val="24"/>
          <w:szCs w:val="24"/>
          <w:lang w:val="en-NZ"/>
        </w:rPr>
        <w:t xml:space="preserve"> </w:t>
      </w:r>
      <w:r w:rsidR="00B047BA" w:rsidRPr="00BA5EF1">
        <w:rPr>
          <w:color w:val="000000" w:themeColor="text1"/>
          <w:sz w:val="24"/>
          <w:szCs w:val="24"/>
          <w:lang w:val="en-NZ"/>
        </w:rPr>
        <w:t xml:space="preserve">He rules over this universe through the regular motion of the stars, planets and moons. The seasons of the year, the waxing and waning of the moon and the daily pattern of day and night testify to His good ordering of this </w:t>
      </w:r>
      <w:r w:rsidR="00AE50B3" w:rsidRPr="00BA5EF1">
        <w:rPr>
          <w:color w:val="000000" w:themeColor="text1"/>
          <w:sz w:val="24"/>
          <w:szCs w:val="24"/>
          <w:lang w:val="en-NZ"/>
        </w:rPr>
        <w:t>world. Without</w:t>
      </w:r>
      <w:r w:rsidR="00B047BA" w:rsidRPr="00BA5EF1">
        <w:rPr>
          <w:color w:val="000000" w:themeColor="text1"/>
          <w:sz w:val="24"/>
          <w:szCs w:val="24"/>
          <w:lang w:val="en-NZ"/>
        </w:rPr>
        <w:t xml:space="preserve"> this</w:t>
      </w:r>
      <w:r w:rsidR="00A347C5" w:rsidRPr="00BA5EF1">
        <w:rPr>
          <w:color w:val="000000" w:themeColor="text1"/>
          <w:sz w:val="24"/>
          <w:szCs w:val="24"/>
          <w:lang w:val="en-NZ"/>
        </w:rPr>
        <w:t>, we would have no calendars</w:t>
      </w:r>
      <w:r w:rsidR="00C508FA">
        <w:rPr>
          <w:color w:val="000000" w:themeColor="text1"/>
          <w:sz w:val="24"/>
          <w:szCs w:val="24"/>
          <w:lang w:val="en-NZ"/>
        </w:rPr>
        <w:t>.</w:t>
      </w:r>
    </w:p>
    <w:p w14:paraId="2C62C33A" w14:textId="4B903F0B" w:rsidR="0024387A" w:rsidRPr="00BA5EF1" w:rsidRDefault="00A347C5" w:rsidP="00BA5EF1">
      <w:pPr>
        <w:spacing w:after="200" w:line="276" w:lineRule="auto"/>
        <w:rPr>
          <w:color w:val="000000" w:themeColor="text1"/>
          <w:sz w:val="24"/>
          <w:szCs w:val="24"/>
          <w:lang w:val="en-NZ"/>
        </w:rPr>
      </w:pPr>
      <w:r w:rsidRPr="00BA5EF1">
        <w:rPr>
          <w:color w:val="000000" w:themeColor="text1"/>
          <w:sz w:val="24"/>
          <w:szCs w:val="24"/>
          <w:lang w:val="en-NZ"/>
        </w:rPr>
        <w:t xml:space="preserve">God has promised to sustain this regular pattern </w:t>
      </w:r>
      <w:r w:rsidR="00A1717B" w:rsidRPr="00BA5EF1">
        <w:rPr>
          <w:color w:val="000000" w:themeColor="text1"/>
          <w:sz w:val="24"/>
          <w:szCs w:val="24"/>
          <w:lang w:val="en-NZ"/>
        </w:rPr>
        <w:t xml:space="preserve">of days, months and seasons </w:t>
      </w:r>
      <w:r w:rsidRPr="00BA5EF1">
        <w:rPr>
          <w:color w:val="000000" w:themeColor="text1"/>
          <w:sz w:val="24"/>
          <w:szCs w:val="24"/>
          <w:lang w:val="en-NZ"/>
        </w:rPr>
        <w:t>on th</w:t>
      </w:r>
      <w:r w:rsidR="00A1717B" w:rsidRPr="00BA5EF1">
        <w:rPr>
          <w:color w:val="000000" w:themeColor="text1"/>
          <w:sz w:val="24"/>
          <w:szCs w:val="24"/>
          <w:lang w:val="en-NZ"/>
        </w:rPr>
        <w:t>is</w:t>
      </w:r>
      <w:r w:rsidRPr="00BA5EF1">
        <w:rPr>
          <w:color w:val="000000" w:themeColor="text1"/>
          <w:sz w:val="24"/>
          <w:szCs w:val="24"/>
          <w:lang w:val="en-NZ"/>
        </w:rPr>
        <w:t xml:space="preserve"> earth until the Day of Judgement (2 Pet 3:7,13)</w:t>
      </w:r>
      <w:r w:rsidR="00755B0F" w:rsidRPr="00BA5EF1">
        <w:rPr>
          <w:color w:val="000000" w:themeColor="text1"/>
          <w:sz w:val="24"/>
          <w:szCs w:val="24"/>
          <w:lang w:val="en-NZ"/>
        </w:rPr>
        <w:t>, as He promised to Noah after the global flood:</w:t>
      </w:r>
      <w:r w:rsidR="007E2D70">
        <w:rPr>
          <w:color w:val="000000" w:themeColor="text1"/>
          <w:sz w:val="24"/>
          <w:szCs w:val="24"/>
          <w:lang w:val="en-NZ"/>
        </w:rPr>
        <w:t xml:space="preserve"> </w:t>
      </w:r>
      <w:r w:rsidR="00AD5DD6" w:rsidRPr="00BA5EF1">
        <w:rPr>
          <w:color w:val="000000" w:themeColor="text1"/>
          <w:sz w:val="24"/>
          <w:szCs w:val="24"/>
          <w:lang w:val="en-NZ" w:eastAsia="ja-JP" w:bidi="he-IL"/>
        </w:rPr>
        <w:t>“</w:t>
      </w:r>
      <w:r w:rsidR="00AD5DD6" w:rsidRPr="00BA5EF1">
        <w:rPr>
          <w:i/>
          <w:color w:val="000000" w:themeColor="text1"/>
          <w:sz w:val="24"/>
          <w:szCs w:val="24"/>
          <w:lang w:val="en-NZ" w:eastAsia="ja-JP" w:bidi="he-IL"/>
        </w:rPr>
        <w:t>While the earth remains, seedtime and harvest, cold and heat, summer and winter, day and night, shall not cease</w:t>
      </w:r>
      <w:r w:rsidR="00AD5DD6" w:rsidRPr="00BA5EF1">
        <w:rPr>
          <w:color w:val="000000" w:themeColor="text1"/>
          <w:sz w:val="24"/>
          <w:szCs w:val="24"/>
          <w:lang w:val="en-NZ" w:eastAsia="ja-JP" w:bidi="he-IL"/>
        </w:rPr>
        <w:t>." (Gen 8:22).</w:t>
      </w:r>
    </w:p>
    <w:p w14:paraId="619A0080" w14:textId="114A1C84" w:rsidR="00EA5F96" w:rsidRPr="00BA5EF1" w:rsidRDefault="00EA5F96" w:rsidP="00BA5EF1">
      <w:pPr>
        <w:spacing w:after="200" w:line="276" w:lineRule="auto"/>
        <w:rPr>
          <w:color w:val="000000" w:themeColor="text1"/>
          <w:sz w:val="24"/>
          <w:szCs w:val="24"/>
          <w:lang w:val="en-NZ"/>
        </w:rPr>
      </w:pPr>
      <w:r w:rsidRPr="00BA5EF1">
        <w:rPr>
          <w:color w:val="000000" w:themeColor="text1"/>
          <w:sz w:val="24"/>
          <w:szCs w:val="24"/>
          <w:lang w:val="en-NZ"/>
        </w:rPr>
        <w:t xml:space="preserve">In Deuteronomy 16, the Lord calls His people to remember three festivals </w:t>
      </w:r>
      <w:r w:rsidR="007E2D70">
        <w:rPr>
          <w:color w:val="000000" w:themeColor="text1"/>
          <w:sz w:val="24"/>
          <w:szCs w:val="24"/>
          <w:lang w:val="en-NZ"/>
        </w:rPr>
        <w:t>every</w:t>
      </w:r>
      <w:r w:rsidRPr="00BA5EF1">
        <w:rPr>
          <w:color w:val="000000" w:themeColor="text1"/>
          <w:sz w:val="24"/>
          <w:szCs w:val="24"/>
          <w:lang w:val="en-NZ"/>
        </w:rPr>
        <w:t xml:space="preserve"> year, each of which </w:t>
      </w:r>
      <w:r w:rsidR="007B393D" w:rsidRPr="00BA5EF1">
        <w:rPr>
          <w:color w:val="000000" w:themeColor="text1"/>
          <w:sz w:val="24"/>
          <w:szCs w:val="24"/>
          <w:lang w:val="en-NZ"/>
        </w:rPr>
        <w:t>wa</w:t>
      </w:r>
      <w:r w:rsidRPr="00BA5EF1">
        <w:rPr>
          <w:color w:val="000000" w:themeColor="text1"/>
          <w:sz w:val="24"/>
          <w:szCs w:val="24"/>
          <w:lang w:val="en-NZ"/>
        </w:rPr>
        <w:t xml:space="preserve">s connected to the harvesting of crops in the Promised Land which </w:t>
      </w:r>
      <w:r w:rsidR="007E2D70">
        <w:rPr>
          <w:color w:val="000000" w:themeColor="text1"/>
          <w:sz w:val="24"/>
          <w:szCs w:val="24"/>
          <w:lang w:val="en-NZ"/>
        </w:rPr>
        <w:t xml:space="preserve">they </w:t>
      </w:r>
      <w:r w:rsidR="007B393D" w:rsidRPr="00BA5EF1">
        <w:rPr>
          <w:color w:val="000000" w:themeColor="text1"/>
          <w:sz w:val="24"/>
          <w:szCs w:val="24"/>
          <w:lang w:val="en-NZ"/>
        </w:rPr>
        <w:t>were</w:t>
      </w:r>
      <w:r w:rsidRPr="00BA5EF1">
        <w:rPr>
          <w:color w:val="000000" w:themeColor="text1"/>
          <w:sz w:val="24"/>
          <w:szCs w:val="24"/>
          <w:lang w:val="en-NZ"/>
        </w:rPr>
        <w:t xml:space="preserve"> are </w:t>
      </w:r>
      <w:r w:rsidRPr="00BA5EF1">
        <w:rPr>
          <w:color w:val="000000" w:themeColor="text1"/>
          <w:sz w:val="24"/>
          <w:szCs w:val="24"/>
          <w:lang w:val="en-NZ"/>
        </w:rPr>
        <w:lastRenderedPageBreak/>
        <w:t>about to enter.</w:t>
      </w:r>
      <w:r w:rsidR="007E2D70">
        <w:rPr>
          <w:color w:val="000000" w:themeColor="text1"/>
          <w:sz w:val="24"/>
          <w:szCs w:val="24"/>
          <w:lang w:val="en-NZ"/>
        </w:rPr>
        <w:t xml:space="preserve"> </w:t>
      </w:r>
      <w:r w:rsidRPr="00BA5EF1">
        <w:rPr>
          <w:color w:val="000000" w:themeColor="text1"/>
          <w:sz w:val="24"/>
          <w:szCs w:val="24"/>
          <w:lang w:val="en-NZ"/>
        </w:rPr>
        <w:t>These festivals all point forward to the work of Christ; they all reveal aspects of the gospel</w:t>
      </w:r>
      <w:r w:rsidR="00646E2B" w:rsidRPr="00BA5EF1">
        <w:rPr>
          <w:color w:val="000000" w:themeColor="text1"/>
          <w:sz w:val="24"/>
          <w:szCs w:val="24"/>
          <w:lang w:val="en-NZ"/>
        </w:rPr>
        <w:t xml:space="preserve"> and also </w:t>
      </w:r>
      <w:r w:rsidR="007B393D" w:rsidRPr="00BA5EF1">
        <w:rPr>
          <w:color w:val="000000" w:themeColor="text1"/>
          <w:sz w:val="24"/>
          <w:szCs w:val="24"/>
          <w:lang w:val="en-NZ"/>
        </w:rPr>
        <w:t>testify to</w:t>
      </w:r>
      <w:r w:rsidR="00646E2B" w:rsidRPr="00BA5EF1">
        <w:rPr>
          <w:color w:val="000000" w:themeColor="text1"/>
          <w:sz w:val="24"/>
          <w:szCs w:val="24"/>
          <w:lang w:val="en-NZ"/>
        </w:rPr>
        <w:t xml:space="preserve"> the Lord’s</w:t>
      </w:r>
      <w:r w:rsidR="006B4FD8" w:rsidRPr="00BA5EF1">
        <w:rPr>
          <w:color w:val="000000" w:themeColor="text1"/>
          <w:sz w:val="24"/>
          <w:szCs w:val="24"/>
          <w:lang w:val="en-NZ"/>
        </w:rPr>
        <w:t xml:space="preserve"> glorious</w:t>
      </w:r>
      <w:r w:rsidR="00646E2B" w:rsidRPr="00BA5EF1">
        <w:rPr>
          <w:color w:val="000000" w:themeColor="text1"/>
          <w:sz w:val="24"/>
          <w:szCs w:val="24"/>
          <w:lang w:val="en-NZ"/>
        </w:rPr>
        <w:t xml:space="preserve"> mastery of time</w:t>
      </w:r>
      <w:r w:rsidRPr="00BA5EF1">
        <w:rPr>
          <w:color w:val="000000" w:themeColor="text1"/>
          <w:sz w:val="24"/>
          <w:szCs w:val="24"/>
          <w:lang w:val="en-NZ"/>
        </w:rPr>
        <w:t xml:space="preserve">. </w:t>
      </w:r>
    </w:p>
    <w:p w14:paraId="6C121CF1" w14:textId="77777777" w:rsidR="004C0334" w:rsidRPr="00BA5EF1" w:rsidRDefault="004C0334" w:rsidP="00BA5EF1">
      <w:pPr>
        <w:spacing w:after="200" w:line="276" w:lineRule="auto"/>
        <w:rPr>
          <w:color w:val="000000" w:themeColor="text1"/>
          <w:sz w:val="24"/>
          <w:szCs w:val="24"/>
          <w:lang w:val="en-NZ"/>
        </w:rPr>
      </w:pPr>
      <w:r w:rsidRPr="00BA5EF1">
        <w:rPr>
          <w:color w:val="000000" w:themeColor="text1"/>
          <w:sz w:val="24"/>
          <w:szCs w:val="24"/>
          <w:lang w:val="en-NZ"/>
        </w:rPr>
        <w:t>We’ll look at the festivals in Deuteronomy 16 under three headings:</w:t>
      </w:r>
    </w:p>
    <w:p w14:paraId="0DED3FB7" w14:textId="77777777" w:rsidR="003E5DE4" w:rsidRPr="002C4128" w:rsidRDefault="003E5DE4" w:rsidP="00423AF7">
      <w:pPr>
        <w:pStyle w:val="ListParagraph"/>
        <w:numPr>
          <w:ilvl w:val="0"/>
          <w:numId w:val="2"/>
        </w:numPr>
        <w:spacing w:after="200" w:line="276" w:lineRule="auto"/>
        <w:contextualSpacing/>
        <w:rPr>
          <w:color w:val="000000" w:themeColor="text1"/>
          <w:sz w:val="24"/>
          <w:szCs w:val="24"/>
          <w:lang w:val="en-NZ"/>
        </w:rPr>
      </w:pPr>
      <w:r w:rsidRPr="002C4128">
        <w:rPr>
          <w:color w:val="000000" w:themeColor="text1"/>
          <w:sz w:val="24"/>
          <w:szCs w:val="24"/>
          <w:lang w:val="en-NZ"/>
        </w:rPr>
        <w:t xml:space="preserve">The pattern of Israel’s annual harvest </w:t>
      </w:r>
    </w:p>
    <w:p w14:paraId="61B21430" w14:textId="77777777" w:rsidR="003E5DE4" w:rsidRPr="002C4128" w:rsidRDefault="003E5DE4" w:rsidP="00423AF7">
      <w:pPr>
        <w:pStyle w:val="ListParagraph"/>
        <w:numPr>
          <w:ilvl w:val="0"/>
          <w:numId w:val="2"/>
        </w:numPr>
        <w:spacing w:after="200" w:line="276" w:lineRule="auto"/>
        <w:contextualSpacing/>
        <w:rPr>
          <w:color w:val="000000" w:themeColor="text1"/>
          <w:sz w:val="24"/>
          <w:szCs w:val="24"/>
          <w:lang w:val="en-NZ"/>
        </w:rPr>
      </w:pPr>
      <w:r w:rsidRPr="002C4128">
        <w:rPr>
          <w:color w:val="000000" w:themeColor="text1"/>
          <w:sz w:val="24"/>
          <w:szCs w:val="24"/>
          <w:lang w:val="en-NZ"/>
        </w:rPr>
        <w:t>The meaning of the three main festivals</w:t>
      </w:r>
    </w:p>
    <w:p w14:paraId="07BD64EF" w14:textId="1DD5C66F" w:rsidR="00EA5F96" w:rsidRDefault="003E5DE4" w:rsidP="00423AF7">
      <w:pPr>
        <w:pStyle w:val="ListParagraph"/>
        <w:numPr>
          <w:ilvl w:val="0"/>
          <w:numId w:val="2"/>
        </w:numPr>
        <w:spacing w:after="200" w:line="276" w:lineRule="auto"/>
        <w:contextualSpacing/>
        <w:rPr>
          <w:color w:val="000000" w:themeColor="text1"/>
          <w:sz w:val="24"/>
          <w:szCs w:val="24"/>
          <w:lang w:val="en-NZ"/>
        </w:rPr>
      </w:pPr>
      <w:r w:rsidRPr="002C4128">
        <w:rPr>
          <w:color w:val="000000" w:themeColor="text1"/>
          <w:sz w:val="24"/>
          <w:szCs w:val="24"/>
          <w:lang w:val="en-NZ"/>
        </w:rPr>
        <w:t>Our observance of the Lord’s festivals today</w:t>
      </w:r>
      <w:r w:rsidR="00EA5F96" w:rsidRPr="002C4128">
        <w:rPr>
          <w:color w:val="000000" w:themeColor="text1"/>
          <w:sz w:val="24"/>
          <w:szCs w:val="24"/>
          <w:lang w:val="en-NZ"/>
        </w:rPr>
        <w:t xml:space="preserve"> </w:t>
      </w:r>
    </w:p>
    <w:p w14:paraId="2D2A64B2" w14:textId="77777777" w:rsidR="001A4550" w:rsidRPr="002C4128" w:rsidRDefault="001A4550" w:rsidP="001A4550">
      <w:pPr>
        <w:pStyle w:val="ListParagraph"/>
        <w:spacing w:after="200" w:line="276" w:lineRule="auto"/>
        <w:ind w:left="360"/>
        <w:contextualSpacing/>
        <w:rPr>
          <w:color w:val="000000" w:themeColor="text1"/>
          <w:sz w:val="24"/>
          <w:szCs w:val="24"/>
          <w:lang w:val="en-NZ"/>
        </w:rPr>
      </w:pPr>
    </w:p>
    <w:p w14:paraId="4CBABA4D" w14:textId="4C5C9D9B" w:rsidR="00EE2371" w:rsidRPr="002C4128" w:rsidRDefault="00B420C4" w:rsidP="00423AF7">
      <w:pPr>
        <w:pStyle w:val="ListParagraph"/>
        <w:numPr>
          <w:ilvl w:val="0"/>
          <w:numId w:val="1"/>
        </w:numPr>
        <w:spacing w:after="200" w:line="276" w:lineRule="auto"/>
        <w:ind w:left="357" w:hanging="357"/>
        <w:contextualSpacing/>
        <w:rPr>
          <w:b/>
          <w:color w:val="000000" w:themeColor="text1"/>
          <w:sz w:val="24"/>
          <w:szCs w:val="24"/>
          <w:lang w:val="en-NZ"/>
        </w:rPr>
      </w:pPr>
      <w:r w:rsidRPr="001A4550">
        <w:rPr>
          <w:rFonts w:eastAsia="Calibri"/>
          <w:b/>
          <w:color w:val="000000" w:themeColor="text1"/>
          <w:sz w:val="24"/>
          <w:szCs w:val="24"/>
          <w:lang w:val="en-NZ"/>
        </w:rPr>
        <w:t>The</w:t>
      </w:r>
      <w:r w:rsidRPr="002C4128">
        <w:rPr>
          <w:b/>
          <w:color w:val="000000" w:themeColor="text1"/>
          <w:sz w:val="24"/>
          <w:szCs w:val="24"/>
          <w:lang w:val="en-NZ"/>
        </w:rPr>
        <w:t xml:space="preserve"> </w:t>
      </w:r>
      <w:r w:rsidR="008A1616" w:rsidRPr="002C4128">
        <w:rPr>
          <w:b/>
          <w:color w:val="000000" w:themeColor="text1"/>
          <w:sz w:val="24"/>
          <w:szCs w:val="24"/>
          <w:lang w:val="en-NZ"/>
        </w:rPr>
        <w:t xml:space="preserve">pattern of Israel’s </w:t>
      </w:r>
      <w:r w:rsidR="00DD34E8" w:rsidRPr="002C4128">
        <w:rPr>
          <w:b/>
          <w:color w:val="000000" w:themeColor="text1"/>
          <w:sz w:val="24"/>
          <w:szCs w:val="24"/>
          <w:lang w:val="en-NZ"/>
        </w:rPr>
        <w:t>annual harvest</w:t>
      </w:r>
    </w:p>
    <w:p w14:paraId="0AC0485E" w14:textId="35E00C59" w:rsidR="006F4A5B" w:rsidRDefault="007E724E" w:rsidP="00BA5EF1">
      <w:pPr>
        <w:spacing w:after="200" w:line="276" w:lineRule="auto"/>
        <w:jc w:val="both"/>
        <w:rPr>
          <w:rFonts w:eastAsia="Calibri"/>
          <w:color w:val="000000" w:themeColor="text1"/>
          <w:sz w:val="24"/>
          <w:szCs w:val="24"/>
          <w:lang w:val="en-NZ"/>
        </w:rPr>
      </w:pPr>
      <w:r w:rsidRPr="001A4550">
        <w:rPr>
          <w:rFonts w:eastAsia="Calibri"/>
          <w:color w:val="000000" w:themeColor="text1"/>
          <w:sz w:val="24"/>
          <w:szCs w:val="24"/>
          <w:lang w:val="en-NZ"/>
        </w:rPr>
        <w:t xml:space="preserve">Two of the crops grown </w:t>
      </w:r>
      <w:r w:rsidR="000F6D79" w:rsidRPr="001A4550">
        <w:rPr>
          <w:rFonts w:eastAsia="Calibri"/>
          <w:color w:val="000000" w:themeColor="text1"/>
          <w:sz w:val="24"/>
          <w:szCs w:val="24"/>
          <w:lang w:val="en-NZ"/>
        </w:rPr>
        <w:t xml:space="preserve">today </w:t>
      </w:r>
      <w:r w:rsidRPr="001A4550">
        <w:rPr>
          <w:rFonts w:eastAsia="Calibri"/>
          <w:color w:val="000000" w:themeColor="text1"/>
          <w:sz w:val="24"/>
          <w:szCs w:val="24"/>
          <w:lang w:val="en-NZ"/>
        </w:rPr>
        <w:t xml:space="preserve">on the Canterbury plains were also the main cereal crops produced in the </w:t>
      </w:r>
      <w:r w:rsidR="00FE289C" w:rsidRPr="001A4550">
        <w:rPr>
          <w:rFonts w:eastAsia="Calibri"/>
          <w:color w:val="000000" w:themeColor="text1"/>
          <w:sz w:val="24"/>
          <w:szCs w:val="24"/>
          <w:lang w:val="en-NZ"/>
        </w:rPr>
        <w:t xml:space="preserve">land of </w:t>
      </w:r>
      <w:r w:rsidR="008B417A" w:rsidRPr="001A4550">
        <w:rPr>
          <w:rFonts w:eastAsia="Calibri"/>
          <w:color w:val="000000" w:themeColor="text1"/>
          <w:sz w:val="24"/>
          <w:szCs w:val="24"/>
          <w:lang w:val="en-NZ"/>
        </w:rPr>
        <w:t>Canaan</w:t>
      </w:r>
      <w:r w:rsidR="00FE289C" w:rsidRPr="001A4550">
        <w:rPr>
          <w:rFonts w:eastAsia="Calibri"/>
          <w:color w:val="000000" w:themeColor="text1"/>
          <w:sz w:val="24"/>
          <w:szCs w:val="24"/>
          <w:lang w:val="en-NZ"/>
        </w:rPr>
        <w:t xml:space="preserve"> by the Old Testament Israelites</w:t>
      </w:r>
      <w:r w:rsidR="00770B90" w:rsidRPr="001A4550">
        <w:rPr>
          <w:rFonts w:eastAsia="Calibri"/>
          <w:color w:val="000000" w:themeColor="text1"/>
          <w:sz w:val="24"/>
          <w:szCs w:val="24"/>
          <w:lang w:val="en-NZ"/>
        </w:rPr>
        <w:t>: barley and wheat.</w:t>
      </w:r>
      <w:r w:rsidR="00BA5EF1">
        <w:rPr>
          <w:rFonts w:eastAsia="Calibri"/>
          <w:color w:val="000000" w:themeColor="text1"/>
          <w:sz w:val="24"/>
          <w:szCs w:val="24"/>
          <w:lang w:val="en-NZ"/>
        </w:rPr>
        <w:t xml:space="preserve"> </w:t>
      </w:r>
      <w:r w:rsidR="00FE289C" w:rsidRPr="001A4550">
        <w:rPr>
          <w:rFonts w:eastAsia="Calibri"/>
          <w:color w:val="000000" w:themeColor="text1"/>
          <w:sz w:val="24"/>
          <w:szCs w:val="24"/>
          <w:lang w:val="en-NZ"/>
        </w:rPr>
        <w:t xml:space="preserve">Do you know when the first of the Canterbury barley is harvested, when </w:t>
      </w:r>
      <w:r w:rsidR="000F6D79" w:rsidRPr="001A4550">
        <w:rPr>
          <w:rFonts w:eastAsia="Calibri"/>
          <w:color w:val="000000" w:themeColor="text1"/>
          <w:sz w:val="24"/>
          <w:szCs w:val="24"/>
          <w:lang w:val="en-NZ"/>
        </w:rPr>
        <w:t>the last of the crop is brought in</w:t>
      </w:r>
      <w:r w:rsidR="00FE289C" w:rsidRPr="001A4550">
        <w:rPr>
          <w:rFonts w:eastAsia="Calibri"/>
          <w:color w:val="000000" w:themeColor="text1"/>
          <w:sz w:val="24"/>
          <w:szCs w:val="24"/>
          <w:lang w:val="en-NZ"/>
        </w:rPr>
        <w:t>, or when the processing of the grains into storage is over for the season? I don’t!</w:t>
      </w:r>
      <w:r w:rsidR="006F4A5B">
        <w:rPr>
          <w:rFonts w:eastAsia="Calibri"/>
          <w:color w:val="000000" w:themeColor="text1"/>
          <w:sz w:val="24"/>
          <w:szCs w:val="24"/>
          <w:lang w:val="en-NZ"/>
        </w:rPr>
        <w:t xml:space="preserve"> </w:t>
      </w:r>
    </w:p>
    <w:p w14:paraId="18907A82" w14:textId="34CF6FBF" w:rsidR="009E0E4E" w:rsidRPr="001A4550" w:rsidRDefault="00FE289C" w:rsidP="00BA5EF1">
      <w:pPr>
        <w:spacing w:after="200" w:line="276" w:lineRule="auto"/>
        <w:jc w:val="both"/>
        <w:rPr>
          <w:rFonts w:eastAsia="Calibri"/>
          <w:color w:val="000000" w:themeColor="text1"/>
          <w:sz w:val="24"/>
          <w:szCs w:val="24"/>
          <w:lang w:val="en-NZ"/>
        </w:rPr>
      </w:pPr>
      <w:r w:rsidRPr="001A4550">
        <w:rPr>
          <w:rFonts w:eastAsia="Calibri"/>
          <w:color w:val="000000" w:themeColor="text1"/>
          <w:sz w:val="24"/>
          <w:szCs w:val="24"/>
          <w:lang w:val="en-NZ"/>
        </w:rPr>
        <w:t xml:space="preserve">However, if you asked any Israelite those questions about the barley harvest in the Promised </w:t>
      </w:r>
      <w:r w:rsidR="00500186" w:rsidRPr="001A4550">
        <w:rPr>
          <w:rFonts w:eastAsia="Calibri"/>
          <w:color w:val="000000" w:themeColor="text1"/>
          <w:sz w:val="24"/>
          <w:szCs w:val="24"/>
          <w:lang w:val="en-NZ"/>
        </w:rPr>
        <w:t>Land,</w:t>
      </w:r>
      <w:r w:rsidRPr="001A4550">
        <w:rPr>
          <w:rFonts w:eastAsia="Calibri"/>
          <w:color w:val="000000" w:themeColor="text1"/>
          <w:sz w:val="24"/>
          <w:szCs w:val="24"/>
          <w:lang w:val="en-NZ"/>
        </w:rPr>
        <w:t xml:space="preserve"> they would </w:t>
      </w:r>
      <w:r w:rsidR="00323F18" w:rsidRPr="001A4550">
        <w:rPr>
          <w:rFonts w:eastAsia="Calibri"/>
          <w:color w:val="000000" w:themeColor="text1"/>
          <w:sz w:val="24"/>
          <w:szCs w:val="24"/>
          <w:lang w:val="en-NZ"/>
        </w:rPr>
        <w:t xml:space="preserve">certainly have been able to </w:t>
      </w:r>
      <w:r w:rsidRPr="001A4550">
        <w:rPr>
          <w:rFonts w:eastAsia="Calibri"/>
          <w:color w:val="000000" w:themeColor="text1"/>
          <w:sz w:val="24"/>
          <w:szCs w:val="24"/>
          <w:lang w:val="en-NZ"/>
        </w:rPr>
        <w:t>give you an accurate answer.</w:t>
      </w:r>
      <w:r w:rsidR="006F4A5B">
        <w:rPr>
          <w:rFonts w:eastAsia="Calibri"/>
          <w:color w:val="000000" w:themeColor="text1"/>
          <w:sz w:val="24"/>
          <w:szCs w:val="24"/>
          <w:lang w:val="en-NZ"/>
        </w:rPr>
        <w:t xml:space="preserve"> </w:t>
      </w:r>
      <w:r w:rsidRPr="001A4550">
        <w:rPr>
          <w:rFonts w:eastAsia="Calibri"/>
          <w:color w:val="000000" w:themeColor="text1"/>
          <w:sz w:val="24"/>
          <w:szCs w:val="24"/>
          <w:lang w:val="en-NZ"/>
        </w:rPr>
        <w:t>Living in the good land which the Lord had given to them, they were able to enjoy the blessings of the agricultural production of barley, wheat, grapes and olives. All of these crops relied on rainfall (Deut 11:11)</w:t>
      </w:r>
      <w:r w:rsidR="000826FA" w:rsidRPr="001A4550">
        <w:rPr>
          <w:rFonts w:eastAsia="Calibri"/>
          <w:color w:val="000000" w:themeColor="text1"/>
          <w:sz w:val="24"/>
          <w:szCs w:val="24"/>
          <w:lang w:val="en-NZ"/>
        </w:rPr>
        <w:t xml:space="preserve"> which the Lord promised to provide through the growing season so that ‘</w:t>
      </w:r>
      <w:r w:rsidR="000826FA" w:rsidRPr="001A4550">
        <w:rPr>
          <w:rFonts w:eastAsia="Calibri"/>
          <w:i/>
          <w:color w:val="000000" w:themeColor="text1"/>
          <w:sz w:val="24"/>
          <w:szCs w:val="24"/>
          <w:lang w:val="en-NZ"/>
        </w:rPr>
        <w:t>you may gather in your grain and your wine and your oil</w:t>
      </w:r>
      <w:r w:rsidR="000826FA" w:rsidRPr="001A4550">
        <w:rPr>
          <w:rFonts w:eastAsia="Calibri"/>
          <w:color w:val="000000" w:themeColor="text1"/>
          <w:sz w:val="24"/>
          <w:szCs w:val="24"/>
          <w:lang w:val="en-NZ"/>
        </w:rPr>
        <w:t>’ (11:14)</w:t>
      </w:r>
      <w:r w:rsidRPr="001A4550">
        <w:rPr>
          <w:rFonts w:eastAsia="Calibri"/>
          <w:color w:val="000000" w:themeColor="text1"/>
          <w:sz w:val="24"/>
          <w:szCs w:val="24"/>
          <w:lang w:val="en-NZ"/>
        </w:rPr>
        <w:t>.</w:t>
      </w:r>
      <w:r w:rsidR="006F4A5B">
        <w:rPr>
          <w:rFonts w:eastAsia="Calibri"/>
          <w:color w:val="000000" w:themeColor="text1"/>
          <w:sz w:val="24"/>
          <w:szCs w:val="24"/>
          <w:lang w:val="en-NZ"/>
        </w:rPr>
        <w:t xml:space="preserve"> </w:t>
      </w:r>
      <w:r w:rsidR="000173EB" w:rsidRPr="001A4550">
        <w:rPr>
          <w:rFonts w:eastAsia="Calibri"/>
          <w:color w:val="000000" w:themeColor="text1"/>
          <w:sz w:val="24"/>
          <w:szCs w:val="24"/>
          <w:lang w:val="en-NZ"/>
        </w:rPr>
        <w:t>There was only one condition</w:t>
      </w:r>
      <w:r w:rsidR="009E0E4E" w:rsidRPr="001A4550">
        <w:rPr>
          <w:rFonts w:eastAsia="Calibri"/>
          <w:color w:val="000000" w:themeColor="text1"/>
          <w:sz w:val="24"/>
          <w:szCs w:val="24"/>
          <w:lang w:val="en-NZ"/>
        </w:rPr>
        <w:t xml:space="preserve"> </w:t>
      </w:r>
      <w:r w:rsidR="00283D54" w:rsidRPr="001A4550">
        <w:rPr>
          <w:rFonts w:eastAsia="Calibri"/>
          <w:color w:val="000000" w:themeColor="text1"/>
          <w:sz w:val="24"/>
          <w:szCs w:val="24"/>
          <w:lang w:val="en-NZ"/>
        </w:rPr>
        <w:t>- obedience to the command to “</w:t>
      </w:r>
      <w:r w:rsidR="00283D54" w:rsidRPr="001A4550">
        <w:rPr>
          <w:rFonts w:eastAsia="Calibri"/>
          <w:i/>
          <w:color w:val="000000" w:themeColor="text1"/>
          <w:sz w:val="24"/>
          <w:szCs w:val="24"/>
          <w:lang w:val="en-NZ"/>
        </w:rPr>
        <w:t>love your God and to serve Him with all your heart and with all your soul</w:t>
      </w:r>
      <w:r w:rsidR="00283D54" w:rsidRPr="001A4550">
        <w:rPr>
          <w:rFonts w:eastAsia="Calibri"/>
          <w:color w:val="000000" w:themeColor="text1"/>
          <w:sz w:val="24"/>
          <w:szCs w:val="24"/>
          <w:lang w:val="en-NZ"/>
        </w:rPr>
        <w:t>” (11:13).</w:t>
      </w:r>
      <w:r w:rsidR="006F4A5B">
        <w:rPr>
          <w:rFonts w:eastAsia="Calibri"/>
          <w:color w:val="000000" w:themeColor="text1"/>
          <w:sz w:val="24"/>
          <w:szCs w:val="24"/>
          <w:lang w:val="en-NZ"/>
        </w:rPr>
        <w:t xml:space="preserve"> </w:t>
      </w:r>
      <w:r w:rsidR="009E0E4E" w:rsidRPr="001A4550">
        <w:rPr>
          <w:rFonts w:eastAsia="Calibri"/>
          <w:color w:val="000000" w:themeColor="text1"/>
          <w:sz w:val="24"/>
          <w:szCs w:val="24"/>
          <w:lang w:val="en-NZ"/>
        </w:rPr>
        <w:t>Willing, wholehearted obedience would lead to the blessing of a plentiful supply of food from the land.</w:t>
      </w:r>
    </w:p>
    <w:p w14:paraId="38DA6C49" w14:textId="46DFD821" w:rsidR="00500E20" w:rsidRPr="001A4550" w:rsidRDefault="00036D1D" w:rsidP="00BA5EF1">
      <w:pPr>
        <w:spacing w:after="200" w:line="276" w:lineRule="auto"/>
        <w:jc w:val="both"/>
        <w:rPr>
          <w:rFonts w:eastAsia="Calibri"/>
          <w:color w:val="000000" w:themeColor="text1"/>
          <w:sz w:val="24"/>
          <w:szCs w:val="24"/>
          <w:lang w:val="en-NZ"/>
        </w:rPr>
      </w:pPr>
      <w:r w:rsidRPr="001A4550">
        <w:rPr>
          <w:rFonts w:eastAsia="Calibri"/>
          <w:color w:val="000000" w:themeColor="text1"/>
          <w:sz w:val="24"/>
          <w:szCs w:val="24"/>
          <w:lang w:val="en-NZ"/>
        </w:rPr>
        <w:t>Back then, if you had t</w:t>
      </w:r>
      <w:r w:rsidR="00500E20" w:rsidRPr="001A4550">
        <w:rPr>
          <w:rFonts w:eastAsia="Calibri"/>
          <w:color w:val="000000" w:themeColor="text1"/>
          <w:sz w:val="24"/>
          <w:szCs w:val="24"/>
          <w:lang w:val="en-NZ"/>
        </w:rPr>
        <w:t>alk</w:t>
      </w:r>
      <w:r w:rsidRPr="001A4550">
        <w:rPr>
          <w:rFonts w:eastAsia="Calibri"/>
          <w:color w:val="000000" w:themeColor="text1"/>
          <w:sz w:val="24"/>
          <w:szCs w:val="24"/>
          <w:lang w:val="en-NZ"/>
        </w:rPr>
        <w:t>ed</w:t>
      </w:r>
      <w:r w:rsidR="00500E20" w:rsidRPr="001A4550">
        <w:rPr>
          <w:rFonts w:eastAsia="Calibri"/>
          <w:color w:val="000000" w:themeColor="text1"/>
          <w:sz w:val="24"/>
          <w:szCs w:val="24"/>
          <w:lang w:val="en-NZ"/>
        </w:rPr>
        <w:t xml:space="preserve"> to any Old Testament Israelite living in the promised land about the barley harvest</w:t>
      </w:r>
      <w:r w:rsidRPr="001A4550">
        <w:rPr>
          <w:rFonts w:eastAsia="Calibri"/>
          <w:color w:val="000000" w:themeColor="text1"/>
          <w:sz w:val="24"/>
          <w:szCs w:val="24"/>
          <w:lang w:val="en-NZ"/>
        </w:rPr>
        <w:t>,</w:t>
      </w:r>
      <w:r w:rsidR="00500E20" w:rsidRPr="001A4550">
        <w:rPr>
          <w:rFonts w:eastAsia="Calibri"/>
          <w:color w:val="000000" w:themeColor="text1"/>
          <w:sz w:val="24"/>
          <w:szCs w:val="24"/>
          <w:lang w:val="en-NZ"/>
        </w:rPr>
        <w:t xml:space="preserve"> they would </w:t>
      </w:r>
      <w:r w:rsidRPr="001A4550">
        <w:rPr>
          <w:rFonts w:eastAsia="Calibri"/>
          <w:color w:val="000000" w:themeColor="text1"/>
          <w:sz w:val="24"/>
          <w:szCs w:val="24"/>
          <w:lang w:val="en-NZ"/>
        </w:rPr>
        <w:t xml:space="preserve">have </w:t>
      </w:r>
      <w:r w:rsidR="00500E20" w:rsidRPr="001A4550">
        <w:rPr>
          <w:rFonts w:eastAsia="Calibri"/>
          <w:color w:val="000000" w:themeColor="text1"/>
          <w:sz w:val="24"/>
          <w:szCs w:val="24"/>
          <w:lang w:val="en-NZ"/>
        </w:rPr>
        <w:t>give</w:t>
      </w:r>
      <w:r w:rsidRPr="001A4550">
        <w:rPr>
          <w:rFonts w:eastAsia="Calibri"/>
          <w:color w:val="000000" w:themeColor="text1"/>
          <w:sz w:val="24"/>
          <w:szCs w:val="24"/>
          <w:lang w:val="en-NZ"/>
        </w:rPr>
        <w:t>n</w:t>
      </w:r>
      <w:r w:rsidR="00500E20" w:rsidRPr="001A4550">
        <w:rPr>
          <w:rFonts w:eastAsia="Calibri"/>
          <w:color w:val="000000" w:themeColor="text1"/>
          <w:sz w:val="24"/>
          <w:szCs w:val="24"/>
          <w:lang w:val="en-NZ"/>
        </w:rPr>
        <w:t xml:space="preserve"> you a very clear answer</w:t>
      </w:r>
      <w:r w:rsidR="003B6C6D" w:rsidRPr="001A4550">
        <w:rPr>
          <w:rFonts w:eastAsia="Calibri"/>
          <w:color w:val="000000" w:themeColor="text1"/>
          <w:sz w:val="24"/>
          <w:szCs w:val="24"/>
          <w:lang w:val="en-NZ"/>
        </w:rPr>
        <w:t xml:space="preserve"> because the three major festivals of the Jewish calendar year </w:t>
      </w:r>
      <w:r w:rsidR="003B6C6D" w:rsidRPr="001A4550">
        <w:rPr>
          <w:rFonts w:eastAsia="Calibri"/>
          <w:b/>
          <w:color w:val="000000" w:themeColor="text1"/>
          <w:sz w:val="24"/>
          <w:szCs w:val="24"/>
          <w:lang w:val="en-NZ"/>
        </w:rPr>
        <w:t xml:space="preserve">were </w:t>
      </w:r>
      <w:r w:rsidR="00323F18" w:rsidRPr="001A4550">
        <w:rPr>
          <w:rFonts w:eastAsia="Calibri"/>
          <w:b/>
          <w:color w:val="000000" w:themeColor="text1"/>
          <w:sz w:val="24"/>
          <w:szCs w:val="24"/>
          <w:lang w:val="en-NZ"/>
        </w:rPr>
        <w:t xml:space="preserve">all </w:t>
      </w:r>
      <w:r w:rsidR="003B6C6D" w:rsidRPr="001A4550">
        <w:rPr>
          <w:rFonts w:eastAsia="Calibri"/>
          <w:b/>
          <w:color w:val="000000" w:themeColor="text1"/>
          <w:sz w:val="24"/>
          <w:szCs w:val="24"/>
          <w:lang w:val="en-NZ"/>
        </w:rPr>
        <w:t>connected to the harvest</w:t>
      </w:r>
      <w:r w:rsidR="00500E20" w:rsidRPr="001A4550">
        <w:rPr>
          <w:rFonts w:eastAsia="Calibri"/>
          <w:color w:val="000000" w:themeColor="text1"/>
          <w:sz w:val="24"/>
          <w:szCs w:val="24"/>
          <w:lang w:val="en-NZ"/>
        </w:rPr>
        <w:t>.</w:t>
      </w:r>
      <w:r w:rsidR="006F4A5B">
        <w:rPr>
          <w:rFonts w:eastAsia="Calibri"/>
          <w:color w:val="000000" w:themeColor="text1"/>
          <w:sz w:val="24"/>
          <w:szCs w:val="24"/>
          <w:lang w:val="en-NZ"/>
        </w:rPr>
        <w:t xml:space="preserve"> </w:t>
      </w:r>
      <w:r w:rsidR="003B6C6D" w:rsidRPr="001A4550">
        <w:rPr>
          <w:rFonts w:eastAsia="Calibri"/>
          <w:color w:val="000000" w:themeColor="text1"/>
          <w:sz w:val="24"/>
          <w:szCs w:val="24"/>
          <w:lang w:val="en-NZ"/>
        </w:rPr>
        <w:t>You can see from the first verse of Deuteronomy chapter 16 that God called His people to ‘</w:t>
      </w:r>
      <w:r w:rsidR="003B6C6D" w:rsidRPr="001A4550">
        <w:rPr>
          <w:rFonts w:eastAsia="Calibri"/>
          <w:i/>
          <w:color w:val="000000" w:themeColor="text1"/>
          <w:sz w:val="24"/>
          <w:szCs w:val="24"/>
          <w:lang w:val="en-NZ"/>
        </w:rPr>
        <w:t xml:space="preserve">observe the month of Abib and keep the Passover </w:t>
      </w:r>
      <w:r w:rsidR="003B6C6D" w:rsidRPr="001A4550">
        <w:rPr>
          <w:i/>
          <w:color w:val="000000" w:themeColor="text1"/>
          <w:sz w:val="24"/>
          <w:szCs w:val="24"/>
          <w:lang w:val="en-NZ" w:bidi="he-IL"/>
        </w:rPr>
        <w:t>to the LORD your God, for in the month of Abib the LORD your God brought you out of Egypt by night</w:t>
      </w:r>
      <w:r w:rsidR="003B6C6D" w:rsidRPr="001A4550">
        <w:rPr>
          <w:color w:val="000000" w:themeColor="text1"/>
          <w:sz w:val="24"/>
          <w:szCs w:val="24"/>
          <w:lang w:val="en-NZ" w:bidi="he-IL"/>
        </w:rPr>
        <w:t>’.</w:t>
      </w:r>
    </w:p>
    <w:p w14:paraId="2AA375C3" w14:textId="5C80CAF5" w:rsidR="000B6213" w:rsidRPr="001A4550" w:rsidRDefault="006134E5" w:rsidP="00BA5EF1">
      <w:pPr>
        <w:spacing w:after="200" w:line="276" w:lineRule="auto"/>
        <w:jc w:val="both"/>
        <w:rPr>
          <w:rFonts w:eastAsia="Calibri"/>
          <w:color w:val="000000" w:themeColor="text1"/>
          <w:sz w:val="24"/>
          <w:szCs w:val="24"/>
          <w:lang w:val="en-NZ"/>
        </w:rPr>
      </w:pPr>
      <w:r w:rsidRPr="001A4550">
        <w:rPr>
          <w:rFonts w:eastAsia="Calibri"/>
          <w:color w:val="000000" w:themeColor="text1"/>
          <w:sz w:val="24"/>
          <w:szCs w:val="24"/>
          <w:lang w:val="en-NZ"/>
        </w:rPr>
        <w:t>Abib is the first month of the Jewish Calendar marking the time of the year when the Lord rescued His people from slavery.</w:t>
      </w:r>
      <w:r w:rsidR="00AE3244">
        <w:rPr>
          <w:rFonts w:eastAsia="Calibri"/>
          <w:color w:val="000000" w:themeColor="text1"/>
          <w:sz w:val="24"/>
          <w:szCs w:val="24"/>
          <w:lang w:val="en-NZ"/>
        </w:rPr>
        <w:t xml:space="preserve"> </w:t>
      </w:r>
      <w:r w:rsidRPr="001A4550">
        <w:rPr>
          <w:rFonts w:eastAsia="Calibri"/>
          <w:color w:val="000000" w:themeColor="text1"/>
          <w:sz w:val="24"/>
          <w:szCs w:val="24"/>
          <w:lang w:val="en-NZ"/>
        </w:rPr>
        <w:t xml:space="preserve">Abib roughly corresponds to April on our </w:t>
      </w:r>
      <w:r w:rsidR="00BF02D1" w:rsidRPr="001A4550">
        <w:rPr>
          <w:rFonts w:eastAsia="Calibri"/>
          <w:color w:val="000000" w:themeColor="text1"/>
          <w:sz w:val="24"/>
          <w:szCs w:val="24"/>
          <w:lang w:val="en-NZ"/>
        </w:rPr>
        <w:t>Gregorian calendar.</w:t>
      </w:r>
      <w:r w:rsidR="00AE3244">
        <w:rPr>
          <w:rFonts w:eastAsia="Calibri"/>
          <w:color w:val="000000" w:themeColor="text1"/>
          <w:sz w:val="24"/>
          <w:szCs w:val="24"/>
          <w:lang w:val="en-NZ"/>
        </w:rPr>
        <w:t xml:space="preserve"> </w:t>
      </w:r>
      <w:r w:rsidR="00467347" w:rsidRPr="001A4550">
        <w:rPr>
          <w:rFonts w:eastAsia="Calibri"/>
          <w:color w:val="000000" w:themeColor="text1"/>
          <w:sz w:val="24"/>
          <w:szCs w:val="24"/>
          <w:lang w:val="en-NZ"/>
        </w:rPr>
        <w:t>Passover was celebrated on the 14</w:t>
      </w:r>
      <w:r w:rsidR="00467347" w:rsidRPr="001A4550">
        <w:rPr>
          <w:rFonts w:eastAsia="Calibri"/>
          <w:color w:val="000000" w:themeColor="text1"/>
          <w:sz w:val="24"/>
          <w:szCs w:val="24"/>
          <w:vertAlign w:val="superscript"/>
          <w:lang w:val="en-NZ"/>
        </w:rPr>
        <w:t>th</w:t>
      </w:r>
      <w:r w:rsidR="00467347" w:rsidRPr="001A4550">
        <w:rPr>
          <w:rFonts w:eastAsia="Calibri"/>
          <w:color w:val="000000" w:themeColor="text1"/>
          <w:sz w:val="24"/>
          <w:szCs w:val="24"/>
          <w:lang w:val="en-NZ"/>
        </w:rPr>
        <w:t xml:space="preserve"> day of the month at twilight (Lev 23:5) and was followed the next day by the week-long Feast of Unleavened Bread.</w:t>
      </w:r>
      <w:r w:rsidR="00AE3244">
        <w:rPr>
          <w:rFonts w:eastAsia="Calibri"/>
          <w:color w:val="000000" w:themeColor="text1"/>
          <w:sz w:val="24"/>
          <w:szCs w:val="24"/>
          <w:lang w:val="en-NZ"/>
        </w:rPr>
        <w:t xml:space="preserve"> </w:t>
      </w:r>
      <w:r w:rsidR="00467347" w:rsidRPr="001A4550">
        <w:rPr>
          <w:rFonts w:eastAsia="Calibri"/>
          <w:color w:val="000000" w:themeColor="text1"/>
          <w:sz w:val="24"/>
          <w:szCs w:val="24"/>
          <w:lang w:val="en-NZ"/>
        </w:rPr>
        <w:t xml:space="preserve">So closely connected were Passover and the Feast of Unleavened Bread that they were really two parts of the same single major festival. </w:t>
      </w:r>
      <w:r w:rsidR="00185FA6" w:rsidRPr="001A4550">
        <w:rPr>
          <w:rFonts w:eastAsia="Calibri"/>
          <w:color w:val="000000" w:themeColor="text1"/>
          <w:sz w:val="24"/>
          <w:szCs w:val="24"/>
          <w:lang w:val="en-NZ"/>
        </w:rPr>
        <w:t xml:space="preserve">Also connected to the Passover was the </w:t>
      </w:r>
      <w:r w:rsidR="000B6213" w:rsidRPr="001A4550">
        <w:rPr>
          <w:rFonts w:eastAsia="Calibri"/>
          <w:color w:val="000000" w:themeColor="text1"/>
          <w:sz w:val="24"/>
          <w:szCs w:val="24"/>
          <w:lang w:val="en-NZ"/>
        </w:rPr>
        <w:t xml:space="preserve">Feast of Firstfruits (Lev 23:4-8). At this festival (which is not mentioned in Deuteronomy 16) thanksgiving was given to the Lord for the firstfruits of the barley harvest of which the Israelites were not to eat until they had given the first portion to the Lord </w:t>
      </w:r>
      <w:r w:rsidR="00D26DC8" w:rsidRPr="001A4550">
        <w:rPr>
          <w:rFonts w:eastAsia="Calibri"/>
          <w:color w:val="000000" w:themeColor="text1"/>
          <w:sz w:val="24"/>
          <w:szCs w:val="24"/>
          <w:lang w:val="en-NZ"/>
        </w:rPr>
        <w:t>(</w:t>
      </w:r>
      <w:r w:rsidR="000B6213" w:rsidRPr="001A4550">
        <w:rPr>
          <w:rFonts w:eastAsia="Calibri"/>
          <w:color w:val="000000" w:themeColor="text1"/>
          <w:sz w:val="24"/>
          <w:szCs w:val="24"/>
          <w:lang w:val="en-NZ"/>
        </w:rPr>
        <w:t>Lev 23:14).</w:t>
      </w:r>
      <w:r w:rsidR="00AE3244">
        <w:rPr>
          <w:rFonts w:eastAsia="Calibri"/>
          <w:color w:val="000000" w:themeColor="text1"/>
          <w:sz w:val="24"/>
          <w:szCs w:val="24"/>
          <w:lang w:val="en-NZ"/>
        </w:rPr>
        <w:t xml:space="preserve"> </w:t>
      </w:r>
      <w:r w:rsidR="000B6213" w:rsidRPr="001A4550">
        <w:rPr>
          <w:rFonts w:eastAsia="Calibri"/>
          <w:color w:val="000000" w:themeColor="text1"/>
          <w:sz w:val="24"/>
          <w:szCs w:val="24"/>
          <w:lang w:val="en-NZ"/>
        </w:rPr>
        <w:t xml:space="preserve">This was both an acknowledgement of the Lord’s blessing in providing food but also an act of faith </w:t>
      </w:r>
      <w:r w:rsidR="00D26DC8" w:rsidRPr="001A4550">
        <w:rPr>
          <w:rFonts w:eastAsia="Calibri"/>
          <w:color w:val="000000" w:themeColor="text1"/>
          <w:sz w:val="24"/>
          <w:szCs w:val="24"/>
          <w:lang w:val="en-NZ"/>
        </w:rPr>
        <w:t xml:space="preserve">and trust in their Lord </w:t>
      </w:r>
      <w:r w:rsidR="000B6213" w:rsidRPr="001A4550">
        <w:rPr>
          <w:rFonts w:eastAsia="Calibri"/>
          <w:color w:val="000000" w:themeColor="text1"/>
          <w:sz w:val="24"/>
          <w:szCs w:val="24"/>
          <w:lang w:val="en-NZ"/>
        </w:rPr>
        <w:t>that the remainder of the harvest would come in.</w:t>
      </w:r>
    </w:p>
    <w:p w14:paraId="3C7DF309" w14:textId="391A4C3C" w:rsidR="00796E21" w:rsidRPr="001A4550" w:rsidRDefault="00796E21" w:rsidP="00BA5EF1">
      <w:pPr>
        <w:spacing w:after="200" w:line="276" w:lineRule="auto"/>
        <w:jc w:val="both"/>
        <w:rPr>
          <w:rFonts w:eastAsia="Calibri"/>
          <w:color w:val="000000" w:themeColor="text1"/>
          <w:sz w:val="24"/>
          <w:szCs w:val="24"/>
          <w:lang w:val="en-NZ"/>
        </w:rPr>
      </w:pPr>
      <w:r w:rsidRPr="001A4550">
        <w:rPr>
          <w:rFonts w:eastAsia="Calibri"/>
          <w:color w:val="000000" w:themeColor="text1"/>
          <w:sz w:val="24"/>
          <w:szCs w:val="24"/>
          <w:lang w:val="en-NZ"/>
        </w:rPr>
        <w:t>Fifty days after the firstfruits were harvested</w:t>
      </w:r>
      <w:r w:rsidR="00481CFD" w:rsidRPr="001A4550">
        <w:rPr>
          <w:rFonts w:eastAsia="Calibri"/>
          <w:color w:val="000000" w:themeColor="text1"/>
          <w:sz w:val="24"/>
          <w:szCs w:val="24"/>
          <w:lang w:val="en-NZ"/>
        </w:rPr>
        <w:t xml:space="preserve"> (measured from the day after Sabbath – Lev 23:15</w:t>
      </w:r>
      <w:r w:rsidR="00D26DC8" w:rsidRPr="001A4550">
        <w:rPr>
          <w:rFonts w:eastAsia="Calibri"/>
          <w:color w:val="000000" w:themeColor="text1"/>
          <w:sz w:val="24"/>
          <w:szCs w:val="24"/>
          <w:lang w:val="en-NZ"/>
        </w:rPr>
        <w:t>)</w:t>
      </w:r>
      <w:r w:rsidRPr="001A4550">
        <w:rPr>
          <w:rFonts w:eastAsia="Calibri"/>
          <w:color w:val="000000" w:themeColor="text1"/>
          <w:sz w:val="24"/>
          <w:szCs w:val="24"/>
          <w:lang w:val="en-NZ"/>
        </w:rPr>
        <w:t xml:space="preserve">, the Feast of Weeks </w:t>
      </w:r>
      <w:r w:rsidR="004C098C" w:rsidRPr="001A4550">
        <w:rPr>
          <w:rFonts w:eastAsia="Calibri"/>
          <w:color w:val="000000" w:themeColor="text1"/>
          <w:sz w:val="24"/>
          <w:szCs w:val="24"/>
          <w:lang w:val="en-NZ"/>
        </w:rPr>
        <w:t xml:space="preserve">was celebrated. This was </w:t>
      </w:r>
      <w:r w:rsidRPr="001A4550">
        <w:rPr>
          <w:rFonts w:eastAsia="Calibri"/>
          <w:color w:val="000000" w:themeColor="text1"/>
          <w:sz w:val="24"/>
          <w:szCs w:val="24"/>
          <w:lang w:val="en-NZ"/>
        </w:rPr>
        <w:t xml:space="preserve">a </w:t>
      </w:r>
      <w:r w:rsidR="00500186" w:rsidRPr="001A4550">
        <w:rPr>
          <w:rFonts w:eastAsia="Calibri"/>
          <w:color w:val="000000" w:themeColor="text1"/>
          <w:sz w:val="24"/>
          <w:szCs w:val="24"/>
          <w:lang w:val="en-NZ"/>
        </w:rPr>
        <w:t>one-day</w:t>
      </w:r>
      <w:r w:rsidRPr="001A4550">
        <w:rPr>
          <w:rFonts w:eastAsia="Calibri"/>
          <w:color w:val="000000" w:themeColor="text1"/>
          <w:sz w:val="24"/>
          <w:szCs w:val="24"/>
          <w:lang w:val="en-NZ"/>
        </w:rPr>
        <w:t xml:space="preserve"> </w:t>
      </w:r>
      <w:r w:rsidR="00785464" w:rsidRPr="001A4550">
        <w:rPr>
          <w:rFonts w:eastAsia="Calibri"/>
          <w:color w:val="000000" w:themeColor="text1"/>
          <w:sz w:val="24"/>
          <w:szCs w:val="24"/>
          <w:lang w:val="en-NZ"/>
        </w:rPr>
        <w:t xml:space="preserve">festival. We know this as </w:t>
      </w:r>
      <w:r w:rsidRPr="001A4550">
        <w:rPr>
          <w:color w:val="000000" w:themeColor="text1"/>
          <w:sz w:val="24"/>
          <w:szCs w:val="24"/>
          <w:lang w:val="en-NZ"/>
        </w:rPr>
        <w:t>‘</w:t>
      </w:r>
      <w:r w:rsidR="00D26DC8" w:rsidRPr="001A4550">
        <w:rPr>
          <w:color w:val="000000" w:themeColor="text1"/>
          <w:sz w:val="24"/>
          <w:szCs w:val="24"/>
          <w:lang w:val="en-NZ"/>
        </w:rPr>
        <w:t xml:space="preserve">the </w:t>
      </w:r>
      <w:r w:rsidR="00D26DC8" w:rsidRPr="001A4550">
        <w:rPr>
          <w:color w:val="000000" w:themeColor="text1"/>
          <w:sz w:val="24"/>
          <w:szCs w:val="24"/>
          <w:lang w:val="en-NZ"/>
        </w:rPr>
        <w:lastRenderedPageBreak/>
        <w:t xml:space="preserve">day of </w:t>
      </w:r>
      <w:r w:rsidRPr="001A4550">
        <w:rPr>
          <w:color w:val="000000" w:themeColor="text1"/>
          <w:sz w:val="24"/>
          <w:szCs w:val="24"/>
          <w:lang w:val="en-NZ"/>
        </w:rPr>
        <w:t xml:space="preserve">Pentecost’ in the New Testament because it was fifty days after the Passover. </w:t>
      </w:r>
      <w:r w:rsidR="00785464" w:rsidRPr="001A4550">
        <w:rPr>
          <w:color w:val="000000" w:themeColor="text1"/>
          <w:sz w:val="24"/>
          <w:szCs w:val="24"/>
          <w:lang w:val="en-NZ"/>
        </w:rPr>
        <w:t xml:space="preserve">The Feast of Weeks </w:t>
      </w:r>
      <w:r w:rsidRPr="001A4550">
        <w:rPr>
          <w:color w:val="000000" w:themeColor="text1"/>
          <w:sz w:val="24"/>
          <w:szCs w:val="24"/>
          <w:lang w:val="en-NZ"/>
        </w:rPr>
        <w:t xml:space="preserve">is </w:t>
      </w:r>
      <w:r w:rsidR="00785464" w:rsidRPr="001A4550">
        <w:rPr>
          <w:color w:val="000000" w:themeColor="text1"/>
          <w:sz w:val="24"/>
          <w:szCs w:val="24"/>
          <w:lang w:val="en-NZ"/>
        </w:rPr>
        <w:t xml:space="preserve">also </w:t>
      </w:r>
      <w:r w:rsidRPr="001A4550">
        <w:rPr>
          <w:color w:val="000000" w:themeColor="text1"/>
          <w:sz w:val="24"/>
          <w:szCs w:val="24"/>
          <w:lang w:val="en-NZ"/>
        </w:rPr>
        <w:t>called the ‘Feast of Harvest’ (Ex 23:16)</w:t>
      </w:r>
      <w:r w:rsidR="00323F18" w:rsidRPr="001A4550">
        <w:rPr>
          <w:color w:val="000000" w:themeColor="text1"/>
          <w:sz w:val="24"/>
          <w:szCs w:val="24"/>
          <w:lang w:val="en-NZ"/>
        </w:rPr>
        <w:t>.</w:t>
      </w:r>
    </w:p>
    <w:p w14:paraId="4FA0FDAD" w14:textId="1A9ADBC5" w:rsidR="001352D8" w:rsidRPr="001A4550" w:rsidRDefault="00323F18" w:rsidP="00BA5EF1">
      <w:pPr>
        <w:spacing w:after="200" w:line="276" w:lineRule="auto"/>
        <w:jc w:val="both"/>
        <w:rPr>
          <w:rFonts w:eastAsia="Calibri"/>
          <w:color w:val="000000" w:themeColor="text1"/>
          <w:sz w:val="24"/>
          <w:szCs w:val="24"/>
          <w:lang w:val="en-NZ"/>
        </w:rPr>
      </w:pPr>
      <w:r w:rsidRPr="001A4550">
        <w:rPr>
          <w:rFonts w:eastAsia="Calibri"/>
          <w:color w:val="000000" w:themeColor="text1"/>
          <w:sz w:val="24"/>
          <w:szCs w:val="24"/>
          <w:lang w:val="en-NZ"/>
        </w:rPr>
        <w:t>The last of the three major festivals in the Jewish calendar was the ‘Feast of Booths’ which is also referred to in Scripture as ‘Tabernacles or Ingathering’</w:t>
      </w:r>
      <w:r w:rsidR="00D4621E" w:rsidRPr="001A4550">
        <w:rPr>
          <w:rFonts w:eastAsia="Calibri"/>
          <w:color w:val="000000" w:themeColor="text1"/>
          <w:sz w:val="24"/>
          <w:szCs w:val="24"/>
          <w:lang w:val="en-NZ"/>
        </w:rPr>
        <w:t xml:space="preserve"> (Ex 23:16; </w:t>
      </w:r>
      <w:r w:rsidR="003D5BE4" w:rsidRPr="001A4550">
        <w:rPr>
          <w:rFonts w:eastAsia="Calibri"/>
          <w:color w:val="000000" w:themeColor="text1"/>
          <w:sz w:val="24"/>
          <w:szCs w:val="24"/>
          <w:lang w:val="en-NZ"/>
        </w:rPr>
        <w:t>Lev 23:33</w:t>
      </w:r>
      <w:r w:rsidR="00D4621E" w:rsidRPr="001A4550">
        <w:rPr>
          <w:rFonts w:eastAsia="Calibri"/>
          <w:color w:val="000000" w:themeColor="text1"/>
          <w:sz w:val="24"/>
          <w:szCs w:val="24"/>
          <w:lang w:val="en-NZ"/>
        </w:rPr>
        <w:t>)</w:t>
      </w:r>
      <w:r w:rsidRPr="001A4550">
        <w:rPr>
          <w:rFonts w:eastAsia="Calibri"/>
          <w:color w:val="000000" w:themeColor="text1"/>
          <w:sz w:val="24"/>
          <w:szCs w:val="24"/>
          <w:lang w:val="en-NZ"/>
        </w:rPr>
        <w:t xml:space="preserve">. </w:t>
      </w:r>
      <w:r w:rsidR="001352D8" w:rsidRPr="001A4550">
        <w:rPr>
          <w:rFonts w:eastAsia="Calibri"/>
          <w:color w:val="000000" w:themeColor="text1"/>
          <w:sz w:val="24"/>
          <w:szCs w:val="24"/>
          <w:lang w:val="en-NZ"/>
        </w:rPr>
        <w:t>This celebration in the autumn time (Sept-Oct)</w:t>
      </w:r>
      <w:r w:rsidR="00671B93" w:rsidRPr="001A4550">
        <w:rPr>
          <w:rFonts w:eastAsia="Calibri"/>
          <w:color w:val="000000" w:themeColor="text1"/>
          <w:sz w:val="24"/>
          <w:szCs w:val="24"/>
          <w:lang w:val="en-NZ"/>
        </w:rPr>
        <w:t xml:space="preserve"> marked the end of the agricultural year when the grain crops had been threshed to separate the grain from the stalks.</w:t>
      </w:r>
      <w:r w:rsidR="00B726AA" w:rsidRPr="001A4550">
        <w:rPr>
          <w:rFonts w:eastAsia="Calibri"/>
          <w:color w:val="000000" w:themeColor="text1"/>
          <w:sz w:val="24"/>
          <w:szCs w:val="24"/>
          <w:lang w:val="en-NZ"/>
        </w:rPr>
        <w:t xml:space="preserve"> It was also when </w:t>
      </w:r>
      <w:r w:rsidR="00671B93" w:rsidRPr="001A4550">
        <w:rPr>
          <w:rFonts w:eastAsia="Calibri"/>
          <w:color w:val="000000" w:themeColor="text1"/>
          <w:sz w:val="24"/>
          <w:szCs w:val="24"/>
          <w:lang w:val="en-NZ"/>
        </w:rPr>
        <w:t>grapes and olives were harvested</w:t>
      </w:r>
      <w:r w:rsidR="00B726AA" w:rsidRPr="001A4550">
        <w:rPr>
          <w:rFonts w:eastAsia="Calibri"/>
          <w:color w:val="000000" w:themeColor="text1"/>
          <w:sz w:val="24"/>
          <w:szCs w:val="24"/>
          <w:lang w:val="en-NZ"/>
        </w:rPr>
        <w:t>.</w:t>
      </w:r>
    </w:p>
    <w:p w14:paraId="76A38567" w14:textId="28EAB947" w:rsidR="007C08F2" w:rsidRPr="001A4550" w:rsidRDefault="00B726AA" w:rsidP="00C62B5D">
      <w:pPr>
        <w:spacing w:after="200" w:line="276" w:lineRule="auto"/>
        <w:jc w:val="both"/>
        <w:rPr>
          <w:color w:val="000000" w:themeColor="text1"/>
          <w:sz w:val="24"/>
          <w:szCs w:val="24"/>
          <w:lang w:val="en-NZ"/>
        </w:rPr>
      </w:pPr>
      <w:r w:rsidRPr="001A4550">
        <w:rPr>
          <w:rFonts w:eastAsia="Calibri"/>
          <w:color w:val="000000" w:themeColor="text1"/>
          <w:sz w:val="24"/>
          <w:szCs w:val="24"/>
          <w:lang w:val="en-NZ"/>
        </w:rPr>
        <w:t>All the male Israelites were required to travel to the central place of worship three times a year (16:16)</w:t>
      </w:r>
      <w:r w:rsidR="00CC526C">
        <w:rPr>
          <w:rFonts w:eastAsia="Calibri"/>
          <w:color w:val="000000" w:themeColor="text1"/>
          <w:sz w:val="24"/>
          <w:szCs w:val="24"/>
          <w:lang w:val="en-NZ"/>
        </w:rPr>
        <w:t xml:space="preserve"> </w:t>
      </w:r>
      <w:r w:rsidR="0024268C" w:rsidRPr="001A4550">
        <w:rPr>
          <w:rFonts w:eastAsia="Calibri"/>
          <w:color w:val="000000" w:themeColor="text1"/>
          <w:sz w:val="24"/>
          <w:szCs w:val="24"/>
          <w:lang w:val="en-NZ"/>
        </w:rPr>
        <w:t xml:space="preserve"> for the Feasts of Unleavened Bread (Passover), Weeks, and Booths.</w:t>
      </w:r>
      <w:r w:rsidR="00C62B5D">
        <w:rPr>
          <w:rFonts w:eastAsia="Calibri"/>
          <w:color w:val="000000" w:themeColor="text1"/>
          <w:sz w:val="24"/>
          <w:szCs w:val="24"/>
          <w:lang w:val="en-NZ"/>
        </w:rPr>
        <w:t xml:space="preserve"> </w:t>
      </w:r>
      <w:r w:rsidRPr="001A4550">
        <w:rPr>
          <w:rFonts w:eastAsia="Calibri"/>
          <w:color w:val="000000" w:themeColor="text1"/>
          <w:sz w:val="24"/>
          <w:szCs w:val="24"/>
          <w:lang w:val="en-NZ"/>
        </w:rPr>
        <w:t>They were to bring offerings to the Lord ‘</w:t>
      </w:r>
      <w:r w:rsidRPr="001A4550">
        <w:rPr>
          <w:rFonts w:eastAsia="Calibri"/>
          <w:i/>
          <w:color w:val="000000" w:themeColor="text1"/>
          <w:sz w:val="24"/>
          <w:szCs w:val="24"/>
          <w:lang w:val="en-NZ"/>
        </w:rPr>
        <w:t>according to the blessing of the Lord your God that he has given you</w:t>
      </w:r>
      <w:r w:rsidRPr="001A4550">
        <w:rPr>
          <w:rFonts w:eastAsia="Calibri"/>
          <w:color w:val="000000" w:themeColor="text1"/>
          <w:sz w:val="24"/>
          <w:szCs w:val="24"/>
          <w:lang w:val="en-NZ"/>
        </w:rPr>
        <w:t>’ (</w:t>
      </w:r>
      <w:r w:rsidR="00F40020" w:rsidRPr="001A4550">
        <w:rPr>
          <w:rFonts w:eastAsia="Calibri"/>
          <w:color w:val="000000" w:themeColor="text1"/>
          <w:sz w:val="24"/>
          <w:szCs w:val="24"/>
          <w:lang w:val="en-NZ"/>
        </w:rPr>
        <w:t>16:17</w:t>
      </w:r>
      <w:r w:rsidRPr="001A4550">
        <w:rPr>
          <w:rFonts w:eastAsia="Calibri"/>
          <w:color w:val="000000" w:themeColor="text1"/>
          <w:sz w:val="24"/>
          <w:szCs w:val="24"/>
          <w:lang w:val="en-NZ"/>
        </w:rPr>
        <w:t>).</w:t>
      </w:r>
      <w:r w:rsidR="00C62B5D">
        <w:rPr>
          <w:rFonts w:eastAsia="Calibri"/>
          <w:color w:val="000000" w:themeColor="text1"/>
          <w:sz w:val="24"/>
          <w:szCs w:val="24"/>
          <w:lang w:val="en-NZ"/>
        </w:rPr>
        <w:t xml:space="preserve"> </w:t>
      </w:r>
      <w:r w:rsidR="0024268C" w:rsidRPr="001A4550">
        <w:rPr>
          <w:rFonts w:eastAsia="Calibri"/>
          <w:color w:val="000000" w:themeColor="text1"/>
          <w:sz w:val="24"/>
          <w:szCs w:val="24"/>
          <w:lang w:val="en-NZ"/>
        </w:rPr>
        <w:t>Their offerings were to be in proportion to what they had received. The more bountiful the harvest, the greater the offering.</w:t>
      </w:r>
      <w:r w:rsidR="00C62B5D">
        <w:rPr>
          <w:rFonts w:eastAsia="Calibri"/>
          <w:color w:val="000000" w:themeColor="text1"/>
          <w:sz w:val="24"/>
          <w:szCs w:val="24"/>
          <w:lang w:val="en-NZ"/>
        </w:rPr>
        <w:t xml:space="preserve"> </w:t>
      </w:r>
      <w:r w:rsidR="007C08F2" w:rsidRPr="001A4550">
        <w:rPr>
          <w:color w:val="000000" w:themeColor="text1"/>
          <w:sz w:val="24"/>
          <w:szCs w:val="24"/>
          <w:lang w:val="en-NZ"/>
        </w:rPr>
        <w:t>In addition to celebrating the Lord’s provision in the harvest, the people were to remember their past time of slavery in Egypt and also to express their generosity toward</w:t>
      </w:r>
      <w:r w:rsidR="0048501E" w:rsidRPr="001A4550">
        <w:rPr>
          <w:color w:val="000000" w:themeColor="text1"/>
          <w:sz w:val="24"/>
          <w:szCs w:val="24"/>
          <w:lang w:val="en-NZ"/>
        </w:rPr>
        <w:t>s others</w:t>
      </w:r>
      <w:r w:rsidR="00634C51" w:rsidRPr="001A4550">
        <w:rPr>
          <w:color w:val="000000" w:themeColor="text1"/>
          <w:sz w:val="24"/>
          <w:szCs w:val="24"/>
          <w:lang w:val="en-NZ"/>
        </w:rPr>
        <w:t xml:space="preserve"> in need</w:t>
      </w:r>
      <w:r w:rsidR="00AB38C8">
        <w:rPr>
          <w:color w:val="000000" w:themeColor="text1"/>
          <w:sz w:val="24"/>
          <w:szCs w:val="24"/>
          <w:lang w:val="en-NZ"/>
        </w:rPr>
        <w:t>;</w:t>
      </w:r>
      <w:r w:rsidR="00C62B5D">
        <w:rPr>
          <w:color w:val="000000" w:themeColor="text1"/>
          <w:sz w:val="24"/>
          <w:szCs w:val="24"/>
          <w:lang w:val="en-NZ"/>
        </w:rPr>
        <w:t xml:space="preserve"> s</w:t>
      </w:r>
      <w:r w:rsidR="007C08F2" w:rsidRPr="001A4550">
        <w:rPr>
          <w:color w:val="000000" w:themeColor="text1"/>
          <w:sz w:val="24"/>
          <w:szCs w:val="24"/>
          <w:lang w:val="en-NZ"/>
        </w:rPr>
        <w:t>ervants, Levities</w:t>
      </w:r>
      <w:r w:rsidR="00DC1CC4" w:rsidRPr="001A4550">
        <w:rPr>
          <w:color w:val="000000" w:themeColor="text1"/>
          <w:sz w:val="24"/>
          <w:szCs w:val="24"/>
          <w:lang w:val="en-NZ"/>
        </w:rPr>
        <w:t xml:space="preserve"> (who had no land of their own to cultivate)</w:t>
      </w:r>
      <w:r w:rsidR="007C08F2" w:rsidRPr="001A4550">
        <w:rPr>
          <w:color w:val="000000" w:themeColor="text1"/>
          <w:sz w:val="24"/>
          <w:szCs w:val="24"/>
          <w:lang w:val="en-NZ"/>
        </w:rPr>
        <w:t>, sojourners, fatherless and widows</w:t>
      </w:r>
      <w:r w:rsidR="00AB38C8">
        <w:rPr>
          <w:color w:val="000000" w:themeColor="text1"/>
          <w:sz w:val="24"/>
          <w:szCs w:val="24"/>
          <w:lang w:val="en-NZ"/>
        </w:rPr>
        <w:t xml:space="preserve">. These were </w:t>
      </w:r>
      <w:r w:rsidR="007C08F2" w:rsidRPr="001A4550">
        <w:rPr>
          <w:color w:val="000000" w:themeColor="text1"/>
          <w:sz w:val="24"/>
          <w:szCs w:val="24"/>
          <w:lang w:val="en-NZ"/>
        </w:rPr>
        <w:t xml:space="preserve">vulnerable </w:t>
      </w:r>
      <w:r w:rsidR="00AB38C8">
        <w:rPr>
          <w:color w:val="000000" w:themeColor="text1"/>
          <w:sz w:val="24"/>
          <w:szCs w:val="24"/>
          <w:lang w:val="en-NZ"/>
        </w:rPr>
        <w:t>groups in society who had</w:t>
      </w:r>
      <w:r w:rsidR="007C08F2" w:rsidRPr="001A4550">
        <w:rPr>
          <w:color w:val="000000" w:themeColor="text1"/>
          <w:sz w:val="24"/>
          <w:szCs w:val="24"/>
          <w:lang w:val="en-NZ"/>
        </w:rPr>
        <w:t xml:space="preserve"> less than they had been blessed with (v11).</w:t>
      </w:r>
    </w:p>
    <w:p w14:paraId="48D7B64D" w14:textId="6F29B8D1" w:rsidR="009472C3" w:rsidRPr="001A4550" w:rsidRDefault="00295E6E" w:rsidP="00BA5EF1">
      <w:pPr>
        <w:spacing w:after="200" w:line="276" w:lineRule="auto"/>
        <w:jc w:val="both"/>
        <w:rPr>
          <w:rFonts w:eastAsia="Calibri"/>
          <w:color w:val="000000" w:themeColor="text1"/>
          <w:sz w:val="24"/>
          <w:szCs w:val="24"/>
          <w:lang w:val="en-NZ"/>
        </w:rPr>
      </w:pPr>
      <w:r w:rsidRPr="001A4550">
        <w:rPr>
          <w:rFonts w:eastAsia="Calibri"/>
          <w:color w:val="000000" w:themeColor="text1"/>
          <w:sz w:val="24"/>
          <w:szCs w:val="24"/>
          <w:lang w:val="en-NZ"/>
        </w:rPr>
        <w:t xml:space="preserve">Can you see how the Jewish calendar was structured around feasts during which thanksgiving was given to the Lord for His gracious provision – anticipated at the Feast of </w:t>
      </w:r>
      <w:r w:rsidR="00634C51" w:rsidRPr="001A4550">
        <w:rPr>
          <w:rFonts w:eastAsia="Calibri"/>
          <w:color w:val="000000" w:themeColor="text1"/>
          <w:sz w:val="24"/>
          <w:szCs w:val="24"/>
          <w:lang w:val="en-NZ"/>
        </w:rPr>
        <w:t>Passover/Firstfruits</w:t>
      </w:r>
      <w:r w:rsidRPr="001A4550">
        <w:rPr>
          <w:rFonts w:eastAsia="Calibri"/>
          <w:color w:val="000000" w:themeColor="text1"/>
          <w:sz w:val="24"/>
          <w:szCs w:val="24"/>
          <w:lang w:val="en-NZ"/>
        </w:rPr>
        <w:t xml:space="preserve"> and realized at the Feasts of Weeks and Booths</w:t>
      </w:r>
      <w:r w:rsidR="000C6003" w:rsidRPr="001A4550">
        <w:rPr>
          <w:rFonts w:eastAsia="Calibri"/>
          <w:color w:val="000000" w:themeColor="text1"/>
          <w:sz w:val="24"/>
          <w:szCs w:val="24"/>
          <w:lang w:val="en-NZ"/>
        </w:rPr>
        <w:t>?</w:t>
      </w:r>
      <w:r w:rsidR="00C62B5D">
        <w:rPr>
          <w:rFonts w:eastAsia="Calibri"/>
          <w:color w:val="000000" w:themeColor="text1"/>
          <w:sz w:val="24"/>
          <w:szCs w:val="24"/>
          <w:lang w:val="en-NZ"/>
        </w:rPr>
        <w:t xml:space="preserve"> </w:t>
      </w:r>
      <w:r w:rsidR="009472C3" w:rsidRPr="001A4550">
        <w:rPr>
          <w:rFonts w:eastAsia="Calibri"/>
          <w:color w:val="000000" w:themeColor="text1"/>
          <w:sz w:val="24"/>
          <w:szCs w:val="24"/>
          <w:lang w:val="en-NZ"/>
        </w:rPr>
        <w:t>Let’s look now at the meaning of the three major festivals.</w:t>
      </w:r>
    </w:p>
    <w:p w14:paraId="16799200" w14:textId="1CD61EF2" w:rsidR="00EE2371" w:rsidRPr="002C4128" w:rsidRDefault="008A30A2" w:rsidP="00423AF7">
      <w:pPr>
        <w:pStyle w:val="ListParagraph"/>
        <w:numPr>
          <w:ilvl w:val="0"/>
          <w:numId w:val="1"/>
        </w:numPr>
        <w:spacing w:after="200" w:line="276" w:lineRule="auto"/>
        <w:ind w:left="357" w:hanging="357"/>
        <w:contextualSpacing/>
        <w:rPr>
          <w:b/>
          <w:color w:val="000000" w:themeColor="text1"/>
          <w:sz w:val="24"/>
          <w:szCs w:val="24"/>
          <w:lang w:val="en-NZ"/>
        </w:rPr>
      </w:pPr>
      <w:r w:rsidRPr="002C4128">
        <w:rPr>
          <w:rFonts w:eastAsia="Calibri"/>
          <w:b/>
          <w:color w:val="000000" w:themeColor="text1"/>
          <w:sz w:val="24"/>
          <w:szCs w:val="24"/>
          <w:lang w:val="en-NZ"/>
        </w:rPr>
        <w:t xml:space="preserve">The </w:t>
      </w:r>
      <w:r w:rsidR="008A1616" w:rsidRPr="002C4128">
        <w:rPr>
          <w:rFonts w:eastAsia="Calibri"/>
          <w:b/>
          <w:color w:val="000000" w:themeColor="text1"/>
          <w:sz w:val="24"/>
          <w:szCs w:val="24"/>
          <w:lang w:val="en-NZ"/>
        </w:rPr>
        <w:t>meaning of the three main festivals</w:t>
      </w:r>
    </w:p>
    <w:p w14:paraId="21BBD6EC" w14:textId="45CDB56C" w:rsidR="00A2761B" w:rsidRPr="002C4128" w:rsidRDefault="00F95905" w:rsidP="00C62B5D">
      <w:pPr>
        <w:spacing w:after="200" w:line="276" w:lineRule="auto"/>
        <w:rPr>
          <w:rFonts w:eastAsia="Calibri"/>
          <w:color w:val="000000" w:themeColor="text1"/>
          <w:sz w:val="24"/>
          <w:szCs w:val="24"/>
          <w:lang w:val="en-NZ"/>
        </w:rPr>
      </w:pPr>
      <w:r w:rsidRPr="002C4128">
        <w:rPr>
          <w:rFonts w:eastAsia="Calibri"/>
          <w:color w:val="000000" w:themeColor="text1"/>
          <w:sz w:val="24"/>
          <w:szCs w:val="24"/>
          <w:lang w:val="en-NZ"/>
        </w:rPr>
        <w:t>The Israelites</w:t>
      </w:r>
      <w:r w:rsidR="00B07D76" w:rsidRPr="002C4128">
        <w:rPr>
          <w:rFonts w:eastAsia="Calibri"/>
          <w:color w:val="000000" w:themeColor="text1"/>
          <w:sz w:val="24"/>
          <w:szCs w:val="24"/>
          <w:lang w:val="en-NZ"/>
        </w:rPr>
        <w:t>,</w:t>
      </w:r>
      <w:r w:rsidRPr="002C4128">
        <w:rPr>
          <w:rFonts w:eastAsia="Calibri"/>
          <w:color w:val="000000" w:themeColor="text1"/>
          <w:sz w:val="24"/>
          <w:szCs w:val="24"/>
          <w:lang w:val="en-NZ"/>
        </w:rPr>
        <w:t xml:space="preserve"> gathered on the </w:t>
      </w:r>
      <w:r w:rsidR="00907DB4" w:rsidRPr="002C4128">
        <w:rPr>
          <w:rFonts w:eastAsia="Calibri"/>
          <w:color w:val="000000" w:themeColor="text1"/>
          <w:sz w:val="24"/>
          <w:szCs w:val="24"/>
          <w:lang w:val="en-NZ"/>
        </w:rPr>
        <w:t>Eastern border of the Promised Land listening to the last sermon which Moses preached</w:t>
      </w:r>
      <w:r w:rsidR="00B07D76" w:rsidRPr="002C4128">
        <w:rPr>
          <w:rFonts w:eastAsia="Calibri"/>
          <w:color w:val="000000" w:themeColor="text1"/>
          <w:sz w:val="24"/>
          <w:szCs w:val="24"/>
          <w:lang w:val="en-NZ"/>
        </w:rPr>
        <w:t>,</w:t>
      </w:r>
      <w:r w:rsidR="00907DB4" w:rsidRPr="002C4128">
        <w:rPr>
          <w:rFonts w:eastAsia="Calibri"/>
          <w:color w:val="000000" w:themeColor="text1"/>
          <w:sz w:val="24"/>
          <w:szCs w:val="24"/>
          <w:lang w:val="en-NZ"/>
        </w:rPr>
        <w:t xml:space="preserve"> were</w:t>
      </w:r>
      <w:r w:rsidR="00E567DF" w:rsidRPr="002C4128">
        <w:rPr>
          <w:rFonts w:eastAsia="Calibri"/>
          <w:color w:val="000000" w:themeColor="text1"/>
          <w:sz w:val="24"/>
          <w:szCs w:val="24"/>
          <w:lang w:val="en-NZ"/>
        </w:rPr>
        <w:t xml:space="preserve"> definitely</w:t>
      </w:r>
      <w:r w:rsidR="00907DB4" w:rsidRPr="002C4128">
        <w:rPr>
          <w:rFonts w:eastAsia="Calibri"/>
          <w:color w:val="000000" w:themeColor="text1"/>
          <w:sz w:val="24"/>
          <w:szCs w:val="24"/>
          <w:lang w:val="en-NZ"/>
        </w:rPr>
        <w:t xml:space="preserve"> </w:t>
      </w:r>
      <w:r w:rsidR="00907DB4" w:rsidRPr="002C4128">
        <w:rPr>
          <w:rFonts w:eastAsia="Calibri"/>
          <w:b/>
          <w:color w:val="000000" w:themeColor="text1"/>
          <w:sz w:val="24"/>
          <w:szCs w:val="24"/>
          <w:lang w:val="en-NZ"/>
        </w:rPr>
        <w:t>not</w:t>
      </w:r>
      <w:r w:rsidR="00907DB4" w:rsidRPr="002C4128">
        <w:rPr>
          <w:rFonts w:eastAsia="Calibri"/>
          <w:color w:val="000000" w:themeColor="text1"/>
          <w:sz w:val="24"/>
          <w:szCs w:val="24"/>
          <w:lang w:val="en-NZ"/>
        </w:rPr>
        <w:t xml:space="preserve"> cropping farmers.</w:t>
      </w:r>
      <w:r w:rsidR="00C62B5D">
        <w:rPr>
          <w:rFonts w:eastAsia="Calibri"/>
          <w:color w:val="000000" w:themeColor="text1"/>
          <w:sz w:val="24"/>
          <w:szCs w:val="24"/>
          <w:lang w:val="en-NZ"/>
        </w:rPr>
        <w:t xml:space="preserve"> </w:t>
      </w:r>
      <w:r w:rsidR="00B87161" w:rsidRPr="002C4128">
        <w:rPr>
          <w:rFonts w:eastAsia="Calibri"/>
          <w:color w:val="000000" w:themeColor="text1"/>
          <w:sz w:val="24"/>
          <w:szCs w:val="24"/>
          <w:lang w:val="en-NZ"/>
        </w:rPr>
        <w:t>The previous generations had been shepherds with flocks and herds living in the land of Goshen in Egypt.</w:t>
      </w:r>
      <w:r w:rsidR="001F3A6C">
        <w:rPr>
          <w:rFonts w:eastAsia="Calibri"/>
          <w:color w:val="000000" w:themeColor="text1"/>
          <w:sz w:val="24"/>
          <w:szCs w:val="24"/>
          <w:lang w:val="en-NZ"/>
        </w:rPr>
        <w:t xml:space="preserve"> </w:t>
      </w:r>
      <w:r w:rsidR="00B87161" w:rsidRPr="002C4128">
        <w:rPr>
          <w:rFonts w:eastAsia="Calibri"/>
          <w:color w:val="000000" w:themeColor="text1"/>
          <w:sz w:val="24"/>
          <w:szCs w:val="24"/>
          <w:lang w:val="en-NZ"/>
        </w:rPr>
        <w:t xml:space="preserve">Later they </w:t>
      </w:r>
      <w:r w:rsidR="00E567DF" w:rsidRPr="002C4128">
        <w:rPr>
          <w:rFonts w:eastAsia="Calibri"/>
          <w:color w:val="000000" w:themeColor="text1"/>
          <w:sz w:val="24"/>
          <w:szCs w:val="24"/>
          <w:lang w:val="en-NZ"/>
        </w:rPr>
        <w:t xml:space="preserve">were forced to </w:t>
      </w:r>
      <w:r w:rsidR="00B87161" w:rsidRPr="002C4128">
        <w:rPr>
          <w:rFonts w:eastAsia="Calibri"/>
          <w:color w:val="000000" w:themeColor="text1"/>
          <w:sz w:val="24"/>
          <w:szCs w:val="24"/>
          <w:lang w:val="en-NZ"/>
        </w:rPr>
        <w:t>bec</w:t>
      </w:r>
      <w:r w:rsidR="00E567DF" w:rsidRPr="002C4128">
        <w:rPr>
          <w:rFonts w:eastAsia="Calibri"/>
          <w:color w:val="000000" w:themeColor="text1"/>
          <w:sz w:val="24"/>
          <w:szCs w:val="24"/>
          <w:lang w:val="en-NZ"/>
        </w:rPr>
        <w:t>o</w:t>
      </w:r>
      <w:r w:rsidR="00B87161" w:rsidRPr="002C4128">
        <w:rPr>
          <w:rFonts w:eastAsia="Calibri"/>
          <w:color w:val="000000" w:themeColor="text1"/>
          <w:sz w:val="24"/>
          <w:szCs w:val="24"/>
          <w:lang w:val="en-NZ"/>
        </w:rPr>
        <w:t xml:space="preserve">me brick-makers as slaves under the hard yoke of </w:t>
      </w:r>
      <w:r w:rsidR="00065EA0" w:rsidRPr="002C4128">
        <w:rPr>
          <w:rFonts w:eastAsia="Calibri"/>
          <w:color w:val="000000" w:themeColor="text1"/>
          <w:sz w:val="24"/>
          <w:szCs w:val="24"/>
          <w:lang w:val="en-NZ"/>
        </w:rPr>
        <w:t>Pharaoh</w:t>
      </w:r>
      <w:r w:rsidR="00B87161" w:rsidRPr="002C4128">
        <w:rPr>
          <w:rFonts w:eastAsia="Calibri"/>
          <w:color w:val="000000" w:themeColor="text1"/>
          <w:sz w:val="24"/>
          <w:szCs w:val="24"/>
          <w:lang w:val="en-NZ"/>
        </w:rPr>
        <w:t xml:space="preserve"> (Ex 5).</w:t>
      </w:r>
      <w:r w:rsidR="001F3A6C">
        <w:rPr>
          <w:rFonts w:eastAsia="Calibri"/>
          <w:color w:val="000000" w:themeColor="text1"/>
          <w:sz w:val="24"/>
          <w:szCs w:val="24"/>
          <w:lang w:val="en-NZ"/>
        </w:rPr>
        <w:t xml:space="preserve"> </w:t>
      </w:r>
      <w:r w:rsidR="00B87161" w:rsidRPr="002C4128">
        <w:rPr>
          <w:rFonts w:eastAsia="Calibri"/>
          <w:color w:val="000000" w:themeColor="text1"/>
          <w:sz w:val="24"/>
          <w:szCs w:val="24"/>
          <w:lang w:val="en-NZ"/>
        </w:rPr>
        <w:t xml:space="preserve">Then for 40 years they had travelled </w:t>
      </w:r>
      <w:r w:rsidR="00A2761B" w:rsidRPr="002C4128">
        <w:rPr>
          <w:rFonts w:eastAsia="Calibri"/>
          <w:color w:val="000000" w:themeColor="text1"/>
          <w:sz w:val="24"/>
          <w:szCs w:val="24"/>
          <w:lang w:val="en-NZ"/>
        </w:rPr>
        <w:t xml:space="preserve">as nomads </w:t>
      </w:r>
      <w:r w:rsidR="00B87161" w:rsidRPr="002C4128">
        <w:rPr>
          <w:rFonts w:eastAsia="Calibri"/>
          <w:color w:val="000000" w:themeColor="text1"/>
          <w:sz w:val="24"/>
          <w:szCs w:val="24"/>
          <w:lang w:val="en-NZ"/>
        </w:rPr>
        <w:t>through the desert with their livestock, directly dependent for their daily food on the Lord’s gracious gift of the heavenly bread of manna.</w:t>
      </w:r>
      <w:r w:rsidR="001F3A6C">
        <w:rPr>
          <w:rFonts w:eastAsia="Calibri"/>
          <w:color w:val="000000" w:themeColor="text1"/>
          <w:sz w:val="24"/>
          <w:szCs w:val="24"/>
          <w:lang w:val="en-NZ"/>
        </w:rPr>
        <w:t xml:space="preserve"> </w:t>
      </w:r>
      <w:r w:rsidR="00B07D76" w:rsidRPr="002C4128">
        <w:rPr>
          <w:rFonts w:eastAsia="Calibri"/>
          <w:color w:val="000000" w:themeColor="text1"/>
          <w:sz w:val="24"/>
          <w:szCs w:val="24"/>
          <w:lang w:val="en-NZ"/>
        </w:rPr>
        <w:t xml:space="preserve">They would not have had any experience of ploughing, sowing, reaping, threshing </w:t>
      </w:r>
      <w:r w:rsidR="005170D6" w:rsidRPr="002C4128">
        <w:rPr>
          <w:rFonts w:eastAsia="Calibri"/>
          <w:color w:val="000000" w:themeColor="text1"/>
          <w:sz w:val="24"/>
          <w:szCs w:val="24"/>
          <w:lang w:val="en-NZ"/>
        </w:rPr>
        <w:t>or</w:t>
      </w:r>
      <w:r w:rsidR="00B07D76" w:rsidRPr="002C4128">
        <w:rPr>
          <w:rFonts w:eastAsia="Calibri"/>
          <w:color w:val="000000" w:themeColor="text1"/>
          <w:sz w:val="24"/>
          <w:szCs w:val="24"/>
          <w:lang w:val="en-NZ"/>
        </w:rPr>
        <w:t xml:space="preserve"> storing agricultural produce.</w:t>
      </w:r>
      <w:r w:rsidR="00A2761B" w:rsidRPr="002C4128">
        <w:rPr>
          <w:rFonts w:eastAsia="Calibri"/>
          <w:color w:val="000000" w:themeColor="text1"/>
          <w:sz w:val="24"/>
          <w:szCs w:val="24"/>
          <w:lang w:val="en-NZ"/>
        </w:rPr>
        <w:t xml:space="preserve"> These would have been completely new skills for them to learn.</w:t>
      </w:r>
    </w:p>
    <w:p w14:paraId="4DEABDED" w14:textId="49BB4C2E" w:rsidR="00A2761B" w:rsidRPr="002C4128" w:rsidRDefault="00B07D76" w:rsidP="00C62B5D">
      <w:pPr>
        <w:spacing w:after="200" w:line="276" w:lineRule="auto"/>
        <w:rPr>
          <w:rFonts w:eastAsia="Calibri"/>
          <w:color w:val="000000" w:themeColor="text1"/>
          <w:sz w:val="24"/>
          <w:szCs w:val="24"/>
          <w:lang w:val="en-NZ"/>
        </w:rPr>
      </w:pPr>
      <w:r w:rsidRPr="002C4128">
        <w:rPr>
          <w:rFonts w:eastAsia="Calibri"/>
          <w:color w:val="000000" w:themeColor="text1"/>
          <w:sz w:val="24"/>
          <w:szCs w:val="24"/>
          <w:lang w:val="en-NZ"/>
        </w:rPr>
        <w:t xml:space="preserve">They were about to enter a </w:t>
      </w:r>
      <w:r w:rsidR="00A2761B" w:rsidRPr="002C4128">
        <w:rPr>
          <w:rFonts w:eastAsia="Calibri"/>
          <w:color w:val="000000" w:themeColor="text1"/>
          <w:sz w:val="24"/>
          <w:szCs w:val="24"/>
          <w:lang w:val="en-NZ"/>
        </w:rPr>
        <w:t xml:space="preserve">fertile </w:t>
      </w:r>
      <w:r w:rsidRPr="002C4128">
        <w:rPr>
          <w:rFonts w:eastAsia="Calibri"/>
          <w:color w:val="000000" w:themeColor="text1"/>
          <w:sz w:val="24"/>
          <w:szCs w:val="24"/>
          <w:lang w:val="en-NZ"/>
        </w:rPr>
        <w:t>land inhabited by the</w:t>
      </w:r>
      <w:r w:rsidR="005170D6" w:rsidRPr="002C4128">
        <w:rPr>
          <w:rFonts w:eastAsia="Calibri"/>
          <w:color w:val="000000" w:themeColor="text1"/>
          <w:sz w:val="24"/>
          <w:szCs w:val="24"/>
          <w:lang w:val="en-NZ"/>
        </w:rPr>
        <w:t xml:space="preserve"> people groups</w:t>
      </w:r>
      <w:r w:rsidRPr="002C4128">
        <w:rPr>
          <w:rFonts w:eastAsia="Calibri"/>
          <w:color w:val="000000" w:themeColor="text1"/>
          <w:sz w:val="24"/>
          <w:szCs w:val="24"/>
          <w:lang w:val="en-NZ"/>
        </w:rPr>
        <w:t xml:space="preserve"> who had a complex structure of religious rituals surrounding </w:t>
      </w:r>
      <w:r w:rsidR="00A2761B" w:rsidRPr="002C4128">
        <w:rPr>
          <w:rFonts w:eastAsia="Calibri"/>
          <w:color w:val="000000" w:themeColor="text1"/>
          <w:sz w:val="24"/>
          <w:szCs w:val="24"/>
          <w:lang w:val="en-NZ"/>
        </w:rPr>
        <w:t>the growing of crops. The</w:t>
      </w:r>
      <w:r w:rsidR="005170D6" w:rsidRPr="002C4128">
        <w:rPr>
          <w:rFonts w:eastAsia="Calibri"/>
          <w:color w:val="000000" w:themeColor="text1"/>
          <w:sz w:val="24"/>
          <w:szCs w:val="24"/>
          <w:lang w:val="en-NZ"/>
        </w:rPr>
        <w:t xml:space="preserve"> Hittites, the Girgashites, the Amorites, the Canaanites, the Perizzites, the Hivites, and the Jebusite</w:t>
      </w:r>
      <w:r w:rsidR="00A2761B" w:rsidRPr="002C4128">
        <w:rPr>
          <w:rFonts w:eastAsia="Calibri"/>
          <w:color w:val="000000" w:themeColor="text1"/>
          <w:sz w:val="24"/>
          <w:szCs w:val="24"/>
          <w:lang w:val="en-NZ"/>
        </w:rPr>
        <w:t xml:space="preserve"> had their own ‘harvest festivals’</w:t>
      </w:r>
      <w:r w:rsidR="005170D6" w:rsidRPr="002C4128">
        <w:rPr>
          <w:rFonts w:eastAsia="Calibri"/>
          <w:color w:val="000000" w:themeColor="text1"/>
          <w:sz w:val="24"/>
          <w:szCs w:val="24"/>
          <w:lang w:val="en-NZ"/>
        </w:rPr>
        <w:t>,</w:t>
      </w:r>
      <w:r w:rsidR="00A2761B" w:rsidRPr="002C4128">
        <w:rPr>
          <w:rFonts w:eastAsia="Calibri"/>
          <w:color w:val="000000" w:themeColor="text1"/>
          <w:sz w:val="24"/>
          <w:szCs w:val="24"/>
          <w:lang w:val="en-NZ"/>
        </w:rPr>
        <w:t xml:space="preserve"> as have almost all people groups down through history. The Canaanites believed that the fertility of the land was due to the blessing of Baal, the fertility god whom the worshipped along with the goddess Asherah.</w:t>
      </w:r>
    </w:p>
    <w:p w14:paraId="292862B0" w14:textId="74561CAC" w:rsidR="00A2761B" w:rsidRPr="002C4128" w:rsidRDefault="00A2761B" w:rsidP="00C62B5D">
      <w:pPr>
        <w:spacing w:after="200" w:line="276" w:lineRule="auto"/>
        <w:rPr>
          <w:rFonts w:eastAsia="Calibri"/>
          <w:color w:val="000000" w:themeColor="text1"/>
          <w:sz w:val="24"/>
          <w:szCs w:val="24"/>
          <w:lang w:val="en-NZ"/>
        </w:rPr>
      </w:pPr>
      <w:r w:rsidRPr="002C4128">
        <w:rPr>
          <w:rFonts w:eastAsia="Calibri"/>
          <w:color w:val="000000" w:themeColor="text1"/>
          <w:sz w:val="24"/>
          <w:szCs w:val="24"/>
          <w:lang w:val="en-NZ"/>
        </w:rPr>
        <w:t xml:space="preserve">For the Israelites, food production in the Promised Land would not only involve the cultivation of ground but also a battle for their hearts and minds. Would they trust their covenant Lord to provide, or adopt the approach of the experienced farmers of the land who relied </w:t>
      </w:r>
      <w:r w:rsidR="001F6E4B">
        <w:rPr>
          <w:rFonts w:eastAsia="Calibri"/>
          <w:color w:val="000000" w:themeColor="text1"/>
          <w:sz w:val="24"/>
          <w:szCs w:val="24"/>
          <w:lang w:val="en-NZ"/>
        </w:rPr>
        <w:t xml:space="preserve">(they believed) </w:t>
      </w:r>
      <w:r w:rsidRPr="002C4128">
        <w:rPr>
          <w:rFonts w:eastAsia="Calibri"/>
          <w:color w:val="000000" w:themeColor="text1"/>
          <w:sz w:val="24"/>
          <w:szCs w:val="24"/>
          <w:lang w:val="en-NZ"/>
        </w:rPr>
        <w:t>on the favour of Baal and Asherah to provide them food to eat?</w:t>
      </w:r>
    </w:p>
    <w:p w14:paraId="0582BDEC" w14:textId="177B098F" w:rsidR="00B67055" w:rsidRPr="002C4128" w:rsidRDefault="00B67055" w:rsidP="00C62B5D">
      <w:pPr>
        <w:spacing w:after="200" w:line="276" w:lineRule="auto"/>
        <w:rPr>
          <w:rFonts w:eastAsia="Calibri"/>
          <w:b/>
          <w:color w:val="000000" w:themeColor="text1"/>
          <w:sz w:val="24"/>
          <w:szCs w:val="24"/>
          <w:lang w:val="en-NZ"/>
        </w:rPr>
      </w:pPr>
      <w:r w:rsidRPr="002C4128">
        <w:rPr>
          <w:rFonts w:eastAsia="Calibri"/>
          <w:color w:val="000000" w:themeColor="text1"/>
          <w:sz w:val="24"/>
          <w:szCs w:val="24"/>
          <w:lang w:val="en-NZ"/>
        </w:rPr>
        <w:t xml:space="preserve">We’ve seen how the three major Jewish festivals were all closely connected to the harvesting of crops, in this respect they were not so different from most other nations and cultures. </w:t>
      </w:r>
      <w:r w:rsidRPr="002C4128">
        <w:rPr>
          <w:rFonts w:eastAsia="Calibri"/>
          <w:b/>
          <w:color w:val="000000" w:themeColor="text1"/>
          <w:sz w:val="24"/>
          <w:szCs w:val="24"/>
          <w:lang w:val="en-NZ"/>
        </w:rPr>
        <w:t xml:space="preserve">What </w:t>
      </w:r>
      <w:r w:rsidRPr="002C4128">
        <w:rPr>
          <w:rFonts w:eastAsia="Calibri"/>
          <w:b/>
          <w:color w:val="000000" w:themeColor="text1"/>
          <w:sz w:val="24"/>
          <w:szCs w:val="24"/>
          <w:lang w:val="en-NZ"/>
        </w:rPr>
        <w:lastRenderedPageBreak/>
        <w:t>is radically unique is the relationship between these festivals</w:t>
      </w:r>
      <w:r w:rsidR="00DA503B" w:rsidRPr="002C4128">
        <w:rPr>
          <w:rFonts w:eastAsia="Calibri"/>
          <w:b/>
          <w:color w:val="000000" w:themeColor="text1"/>
          <w:sz w:val="24"/>
          <w:szCs w:val="24"/>
          <w:lang w:val="en-NZ"/>
        </w:rPr>
        <w:t xml:space="preserve">, </w:t>
      </w:r>
      <w:r w:rsidR="0057118F" w:rsidRPr="002C4128">
        <w:rPr>
          <w:rFonts w:eastAsia="Calibri"/>
          <w:b/>
          <w:color w:val="000000" w:themeColor="text1"/>
          <w:sz w:val="24"/>
          <w:szCs w:val="24"/>
          <w:lang w:val="en-NZ"/>
        </w:rPr>
        <w:t>trusting in the Lord God</w:t>
      </w:r>
      <w:r w:rsidRPr="002C4128">
        <w:rPr>
          <w:rFonts w:eastAsia="Calibri"/>
          <w:b/>
          <w:color w:val="000000" w:themeColor="text1"/>
          <w:sz w:val="24"/>
          <w:szCs w:val="24"/>
          <w:lang w:val="en-NZ"/>
        </w:rPr>
        <w:t xml:space="preserve"> and the gospel of salvation.</w:t>
      </w:r>
    </w:p>
    <w:p w14:paraId="02C8CDC8" w14:textId="5B8904F3" w:rsidR="00DE4C5C" w:rsidRPr="002C4128" w:rsidRDefault="00B67055" w:rsidP="00C62B5D">
      <w:pPr>
        <w:spacing w:after="200" w:line="276" w:lineRule="auto"/>
        <w:rPr>
          <w:rFonts w:eastAsia="Calibri"/>
          <w:color w:val="000000" w:themeColor="text1"/>
          <w:sz w:val="24"/>
          <w:szCs w:val="24"/>
          <w:lang w:val="en-NZ"/>
        </w:rPr>
      </w:pPr>
      <w:r w:rsidRPr="002C4128">
        <w:rPr>
          <w:rFonts w:eastAsia="Calibri"/>
          <w:color w:val="000000" w:themeColor="text1"/>
          <w:sz w:val="24"/>
          <w:szCs w:val="24"/>
          <w:lang w:val="en-NZ"/>
        </w:rPr>
        <w:t xml:space="preserve">As we’ve seen, The Passover was celebrated at the time of the year when God </w:t>
      </w:r>
      <w:r w:rsidR="000E21EA" w:rsidRPr="002C4128">
        <w:rPr>
          <w:rFonts w:eastAsia="Calibri"/>
          <w:color w:val="000000" w:themeColor="text1"/>
          <w:sz w:val="24"/>
          <w:szCs w:val="24"/>
          <w:lang w:val="en-NZ"/>
        </w:rPr>
        <w:t xml:space="preserve">had </w:t>
      </w:r>
      <w:r w:rsidRPr="002C4128">
        <w:rPr>
          <w:rFonts w:eastAsia="Calibri"/>
          <w:color w:val="000000" w:themeColor="text1"/>
          <w:sz w:val="24"/>
          <w:szCs w:val="24"/>
          <w:lang w:val="en-NZ"/>
        </w:rPr>
        <w:t>delivered His people from slavery in Egypt</w:t>
      </w:r>
      <w:r w:rsidR="003B326B" w:rsidRPr="002C4128">
        <w:rPr>
          <w:rFonts w:eastAsia="Calibri"/>
          <w:color w:val="000000" w:themeColor="text1"/>
          <w:sz w:val="24"/>
          <w:szCs w:val="24"/>
          <w:lang w:val="en-NZ"/>
        </w:rPr>
        <w:t xml:space="preserve"> – the month of Abib – which coincided with the firstfruits of the grain harvest.</w:t>
      </w:r>
      <w:r w:rsidR="001F3A6C">
        <w:rPr>
          <w:rFonts w:eastAsia="Calibri"/>
          <w:color w:val="000000" w:themeColor="text1"/>
          <w:sz w:val="24"/>
          <w:szCs w:val="24"/>
          <w:lang w:val="en-NZ"/>
        </w:rPr>
        <w:t xml:space="preserve"> </w:t>
      </w:r>
      <w:r w:rsidR="003B326B" w:rsidRPr="00816E69">
        <w:rPr>
          <w:rFonts w:eastAsia="Calibri"/>
          <w:color w:val="000000" w:themeColor="text1"/>
          <w:sz w:val="24"/>
          <w:szCs w:val="24"/>
          <w:lang w:val="en-NZ"/>
        </w:rPr>
        <w:t>The Passover</w:t>
      </w:r>
      <w:r w:rsidR="003B326B" w:rsidRPr="002C4128">
        <w:rPr>
          <w:rFonts w:eastAsia="Calibri"/>
          <w:color w:val="000000" w:themeColor="text1"/>
          <w:sz w:val="24"/>
          <w:szCs w:val="24"/>
          <w:lang w:val="en-NZ"/>
        </w:rPr>
        <w:t xml:space="preserve"> commemorated the occasion of the tenth plague in which the Lord struck down all the firstborn in the land of Egypt (Ex 12:29) with the result that Pharaoh finally let the people of Israel go from </w:t>
      </w:r>
      <w:r w:rsidR="00DE4C5C" w:rsidRPr="002C4128">
        <w:rPr>
          <w:rFonts w:eastAsia="Calibri"/>
          <w:color w:val="000000" w:themeColor="text1"/>
          <w:sz w:val="24"/>
          <w:szCs w:val="24"/>
          <w:lang w:val="en-NZ"/>
        </w:rPr>
        <w:t>his land where they had been captive slaves</w:t>
      </w:r>
      <w:r w:rsidR="003B326B" w:rsidRPr="002C4128">
        <w:rPr>
          <w:rFonts w:eastAsia="Calibri"/>
          <w:color w:val="000000" w:themeColor="text1"/>
          <w:sz w:val="24"/>
          <w:szCs w:val="24"/>
          <w:lang w:val="en-NZ"/>
        </w:rPr>
        <w:t>.</w:t>
      </w:r>
      <w:r w:rsidR="001F3A6C">
        <w:rPr>
          <w:rFonts w:eastAsia="Calibri"/>
          <w:color w:val="000000" w:themeColor="text1"/>
          <w:sz w:val="24"/>
          <w:szCs w:val="24"/>
          <w:lang w:val="en-NZ"/>
        </w:rPr>
        <w:t xml:space="preserve"> </w:t>
      </w:r>
      <w:r w:rsidR="00DE4C5C" w:rsidRPr="002C4128">
        <w:rPr>
          <w:rFonts w:eastAsia="Calibri"/>
          <w:color w:val="000000" w:themeColor="text1"/>
          <w:sz w:val="24"/>
          <w:szCs w:val="24"/>
          <w:lang w:val="en-NZ"/>
        </w:rPr>
        <w:t xml:space="preserve">The Passover </w:t>
      </w:r>
      <w:r w:rsidR="00500186" w:rsidRPr="002C4128">
        <w:rPr>
          <w:rFonts w:eastAsia="Calibri"/>
          <w:color w:val="000000" w:themeColor="text1"/>
          <w:sz w:val="24"/>
          <w:szCs w:val="24"/>
          <w:lang w:val="en-NZ"/>
        </w:rPr>
        <w:t>re-enacted</w:t>
      </w:r>
      <w:r w:rsidR="00DE4C5C" w:rsidRPr="002C4128">
        <w:rPr>
          <w:rFonts w:eastAsia="Calibri"/>
          <w:color w:val="000000" w:themeColor="text1"/>
          <w:sz w:val="24"/>
          <w:szCs w:val="24"/>
          <w:lang w:val="en-NZ"/>
        </w:rPr>
        <w:t xml:space="preserve"> the sacrificing of an unblemished lamb whose blood was put on the entranceways of the houses of the Israelites so that they were spared from the plague of death as the Lord passed over them (Ex 12:13).</w:t>
      </w:r>
    </w:p>
    <w:p w14:paraId="1A54D89B" w14:textId="079E1E46" w:rsidR="0032785B" w:rsidRPr="00C62B5D" w:rsidRDefault="00DE4C5C" w:rsidP="00C62B5D">
      <w:pPr>
        <w:spacing w:after="200" w:line="276" w:lineRule="auto"/>
        <w:rPr>
          <w:color w:val="000000" w:themeColor="text1"/>
          <w:sz w:val="24"/>
          <w:szCs w:val="24"/>
          <w:lang w:val="en-NZ"/>
        </w:rPr>
      </w:pPr>
      <w:r w:rsidRPr="002C4128">
        <w:rPr>
          <w:rFonts w:eastAsia="Calibri"/>
          <w:color w:val="000000" w:themeColor="text1"/>
          <w:sz w:val="24"/>
          <w:szCs w:val="24"/>
          <w:lang w:val="en-NZ"/>
        </w:rPr>
        <w:t xml:space="preserve">At the Passover festival, the flesh of the sacrificed lamb was eaten in commemoration of their </w:t>
      </w:r>
      <w:r w:rsidR="00816E69">
        <w:rPr>
          <w:rFonts w:eastAsia="Calibri"/>
          <w:color w:val="000000" w:themeColor="text1"/>
          <w:sz w:val="24"/>
          <w:szCs w:val="24"/>
          <w:lang w:val="en-NZ"/>
        </w:rPr>
        <w:t>supernatural</w:t>
      </w:r>
      <w:r w:rsidRPr="002C4128">
        <w:rPr>
          <w:rFonts w:eastAsia="Calibri"/>
          <w:color w:val="000000" w:themeColor="text1"/>
          <w:sz w:val="24"/>
          <w:szCs w:val="24"/>
          <w:lang w:val="en-NZ"/>
        </w:rPr>
        <w:t xml:space="preserve"> deliverance by the Lord’s miraculous power so that they could become ‘</w:t>
      </w:r>
      <w:r w:rsidRPr="002C4128">
        <w:rPr>
          <w:rFonts w:eastAsia="Calibri"/>
          <w:i/>
          <w:color w:val="000000" w:themeColor="text1"/>
          <w:sz w:val="24"/>
          <w:szCs w:val="24"/>
          <w:lang w:val="en-NZ"/>
        </w:rPr>
        <w:t>a kingdom of priests and a holy nation</w:t>
      </w:r>
      <w:r w:rsidRPr="002C4128">
        <w:rPr>
          <w:rFonts w:eastAsia="Calibri"/>
          <w:color w:val="000000" w:themeColor="text1"/>
          <w:sz w:val="24"/>
          <w:szCs w:val="24"/>
          <w:lang w:val="en-NZ"/>
        </w:rPr>
        <w:t>’ (Ex 19:6).</w:t>
      </w:r>
      <w:r w:rsidR="00BA57B6">
        <w:rPr>
          <w:rFonts w:eastAsia="Calibri"/>
          <w:color w:val="000000" w:themeColor="text1"/>
          <w:sz w:val="24"/>
          <w:szCs w:val="24"/>
          <w:lang w:val="en-NZ"/>
        </w:rPr>
        <w:t xml:space="preserve"> </w:t>
      </w:r>
      <w:r w:rsidR="00D82D84" w:rsidRPr="00C62B5D">
        <w:rPr>
          <w:rFonts w:eastAsia="Calibri"/>
          <w:color w:val="000000" w:themeColor="text1"/>
          <w:sz w:val="24"/>
          <w:szCs w:val="24"/>
          <w:lang w:val="en-NZ"/>
        </w:rPr>
        <w:t xml:space="preserve">Following the eating of the Passover Lamb, </w:t>
      </w:r>
      <w:r w:rsidR="00D82D84" w:rsidRPr="00C62B5D">
        <w:rPr>
          <w:color w:val="000000" w:themeColor="text1"/>
          <w:sz w:val="24"/>
          <w:szCs w:val="24"/>
          <w:lang w:val="en-NZ"/>
        </w:rPr>
        <w:t xml:space="preserve">the </w:t>
      </w:r>
      <w:r w:rsidR="00857695" w:rsidRPr="00C62B5D">
        <w:rPr>
          <w:color w:val="000000" w:themeColor="text1"/>
          <w:sz w:val="24"/>
          <w:szCs w:val="24"/>
          <w:lang w:val="en-NZ"/>
        </w:rPr>
        <w:t>consumption</w:t>
      </w:r>
      <w:r w:rsidR="00D82D84" w:rsidRPr="00C62B5D">
        <w:rPr>
          <w:color w:val="000000" w:themeColor="text1"/>
          <w:sz w:val="24"/>
          <w:szCs w:val="24"/>
          <w:lang w:val="en-NZ"/>
        </w:rPr>
        <w:t xml:space="preserve"> of unleavened bread for seven days may symbolize the hurry with which the people left from Egypt because unlike bread made with yeast it could be made quickly. Or it could simply be that unleavened bread was the stable diet of the Hebrews in Egypt and its use in the festival would be a reminder of the past days of bondage.</w:t>
      </w:r>
      <w:r w:rsidR="00BA57B6">
        <w:rPr>
          <w:color w:val="000000" w:themeColor="text1"/>
          <w:sz w:val="24"/>
          <w:szCs w:val="24"/>
          <w:lang w:val="en-NZ"/>
        </w:rPr>
        <w:t xml:space="preserve"> </w:t>
      </w:r>
      <w:r w:rsidR="0032785B" w:rsidRPr="00C62B5D">
        <w:rPr>
          <w:color w:val="000000" w:themeColor="text1"/>
          <w:sz w:val="24"/>
          <w:szCs w:val="24"/>
          <w:lang w:val="en-NZ"/>
        </w:rPr>
        <w:t>Leaven (yeast), as well as meat would begin to decay in the heat of the day following preparation. Such decay would be a sign of impurity and was therefore forbidden (v4).</w:t>
      </w:r>
    </w:p>
    <w:p w14:paraId="63FABA4C" w14:textId="09F47275" w:rsidR="003D1618" w:rsidRPr="00C62B5D" w:rsidRDefault="00070B9D" w:rsidP="00C62B5D">
      <w:pPr>
        <w:spacing w:after="200" w:line="276" w:lineRule="auto"/>
        <w:rPr>
          <w:color w:val="000000" w:themeColor="text1"/>
          <w:sz w:val="24"/>
          <w:szCs w:val="24"/>
          <w:u w:val="single"/>
          <w:lang w:val="en-NZ"/>
        </w:rPr>
      </w:pPr>
      <w:r w:rsidRPr="002C4128">
        <w:rPr>
          <w:rFonts w:eastAsia="Calibri"/>
          <w:color w:val="000000" w:themeColor="text1"/>
          <w:sz w:val="24"/>
          <w:szCs w:val="24"/>
          <w:lang w:val="en-NZ"/>
        </w:rPr>
        <w:t xml:space="preserve">This </w:t>
      </w:r>
      <w:r w:rsidR="0032785B" w:rsidRPr="002C4128">
        <w:rPr>
          <w:rFonts w:eastAsia="Calibri"/>
          <w:color w:val="000000" w:themeColor="text1"/>
          <w:sz w:val="24"/>
          <w:szCs w:val="24"/>
          <w:lang w:val="en-NZ"/>
        </w:rPr>
        <w:t xml:space="preserve">Passover </w:t>
      </w:r>
      <w:r w:rsidRPr="002C4128">
        <w:rPr>
          <w:rFonts w:eastAsia="Calibri"/>
          <w:color w:val="000000" w:themeColor="text1"/>
          <w:sz w:val="24"/>
          <w:szCs w:val="24"/>
          <w:lang w:val="en-NZ"/>
        </w:rPr>
        <w:t>festival taught the people that God had provided a substitute for them in the place of their firstborn sons (who were representative of them all) so that they did not die but instead could live in freedom.</w:t>
      </w:r>
      <w:r w:rsidR="00BA57B6">
        <w:rPr>
          <w:rFonts w:eastAsia="Calibri"/>
          <w:color w:val="000000" w:themeColor="text1"/>
          <w:sz w:val="24"/>
          <w:szCs w:val="24"/>
          <w:lang w:val="en-NZ"/>
        </w:rPr>
        <w:t xml:space="preserve"> </w:t>
      </w:r>
      <w:r w:rsidR="003F28E1" w:rsidRPr="002C4128">
        <w:rPr>
          <w:rFonts w:eastAsia="Calibri"/>
          <w:color w:val="000000" w:themeColor="text1"/>
          <w:sz w:val="24"/>
          <w:szCs w:val="24"/>
          <w:lang w:val="en-NZ"/>
        </w:rPr>
        <w:t xml:space="preserve">No lamb (or any other animal) could actually </w:t>
      </w:r>
      <w:r w:rsidR="00F33B8C" w:rsidRPr="002C4128">
        <w:rPr>
          <w:rFonts w:eastAsia="Calibri"/>
          <w:color w:val="000000" w:themeColor="text1"/>
          <w:sz w:val="24"/>
          <w:szCs w:val="24"/>
          <w:lang w:val="en-NZ"/>
        </w:rPr>
        <w:t>take the place of a human being made in God’s image (Heb 10:4).</w:t>
      </w:r>
      <w:r w:rsidR="00BA57B6">
        <w:rPr>
          <w:rFonts w:eastAsia="Calibri"/>
          <w:color w:val="000000" w:themeColor="text1"/>
          <w:sz w:val="24"/>
          <w:szCs w:val="24"/>
          <w:lang w:val="en-NZ"/>
        </w:rPr>
        <w:t xml:space="preserve"> </w:t>
      </w:r>
      <w:r w:rsidR="00F33B8C" w:rsidRPr="002C4128">
        <w:rPr>
          <w:rFonts w:eastAsia="Calibri"/>
          <w:color w:val="000000" w:themeColor="text1"/>
          <w:sz w:val="24"/>
          <w:szCs w:val="24"/>
          <w:lang w:val="en-NZ"/>
        </w:rPr>
        <w:t>The Passover Lamb pointed forward to the sacrifice which would be made once and for all God’s people by Jesus, the Son of God.</w:t>
      </w:r>
      <w:r w:rsidR="00BA57B6">
        <w:rPr>
          <w:rFonts w:eastAsia="Calibri"/>
          <w:color w:val="000000" w:themeColor="text1"/>
          <w:sz w:val="24"/>
          <w:szCs w:val="24"/>
          <w:lang w:val="en-NZ"/>
        </w:rPr>
        <w:t xml:space="preserve"> </w:t>
      </w:r>
      <w:r w:rsidR="00F33B8C" w:rsidRPr="00C62B5D">
        <w:rPr>
          <w:rFonts w:eastAsia="Calibri"/>
          <w:color w:val="000000" w:themeColor="text1"/>
          <w:sz w:val="24"/>
          <w:szCs w:val="24"/>
          <w:lang w:val="en-NZ"/>
        </w:rPr>
        <w:t xml:space="preserve">As God reveals through the Apostle Paul </w:t>
      </w:r>
      <w:r w:rsidR="00F33B8C" w:rsidRPr="00C62B5D">
        <w:rPr>
          <w:color w:val="000000" w:themeColor="text1"/>
          <w:sz w:val="24"/>
          <w:szCs w:val="24"/>
          <w:lang w:val="en-NZ" w:bidi="he-IL"/>
        </w:rPr>
        <w:t>“</w:t>
      </w:r>
      <w:r w:rsidR="00F33B8C" w:rsidRPr="00C62B5D">
        <w:rPr>
          <w:i/>
          <w:color w:val="000000" w:themeColor="text1"/>
          <w:sz w:val="24"/>
          <w:szCs w:val="24"/>
          <w:lang w:val="en-NZ" w:bidi="he-IL"/>
        </w:rPr>
        <w:t>For Christ, our Passover lamb, has been sacrificed</w:t>
      </w:r>
      <w:r w:rsidR="00F33B8C" w:rsidRPr="00C62B5D">
        <w:rPr>
          <w:color w:val="000000" w:themeColor="text1"/>
          <w:sz w:val="24"/>
          <w:szCs w:val="24"/>
          <w:lang w:val="en-NZ" w:bidi="he-IL"/>
        </w:rPr>
        <w:t>” (1 Cor 5:7).</w:t>
      </w:r>
      <w:r w:rsidR="00BA57B6">
        <w:rPr>
          <w:color w:val="000000" w:themeColor="text1"/>
          <w:sz w:val="24"/>
          <w:szCs w:val="24"/>
          <w:lang w:val="en-NZ" w:bidi="he-IL"/>
        </w:rPr>
        <w:t xml:space="preserve"> </w:t>
      </w:r>
      <w:r w:rsidR="00A6477A" w:rsidRPr="00C62B5D">
        <w:rPr>
          <w:color w:val="000000" w:themeColor="text1"/>
          <w:sz w:val="24"/>
          <w:szCs w:val="24"/>
          <w:lang w:val="en-NZ"/>
        </w:rPr>
        <w:t>We celebrate Lord’s Supper in remembrance of His death and also in joyful anticipation of His return.</w:t>
      </w:r>
      <w:r w:rsidR="00BA57B6">
        <w:rPr>
          <w:color w:val="000000" w:themeColor="text1"/>
          <w:sz w:val="24"/>
          <w:szCs w:val="24"/>
          <w:lang w:val="en-NZ"/>
        </w:rPr>
        <w:t xml:space="preserve"> </w:t>
      </w:r>
      <w:r w:rsidR="002A1A2D" w:rsidRPr="00C62B5D">
        <w:rPr>
          <w:color w:val="000000" w:themeColor="text1"/>
          <w:sz w:val="24"/>
          <w:szCs w:val="24"/>
          <w:u w:val="single"/>
          <w:lang w:val="en-NZ"/>
        </w:rPr>
        <w:t>Christ</w:t>
      </w:r>
      <w:r w:rsidR="003D1618" w:rsidRPr="00C62B5D">
        <w:rPr>
          <w:color w:val="000000" w:themeColor="text1"/>
          <w:sz w:val="24"/>
          <w:szCs w:val="24"/>
          <w:u w:val="single"/>
          <w:lang w:val="en-NZ"/>
        </w:rPr>
        <w:t xml:space="preserve"> has fulfilled the Passover feast.</w:t>
      </w:r>
    </w:p>
    <w:p w14:paraId="3F8183EC" w14:textId="4FE1B9B2" w:rsidR="009856E1" w:rsidRPr="002C4128" w:rsidRDefault="009522A1" w:rsidP="00C62B5D">
      <w:pPr>
        <w:spacing w:after="200" w:line="276" w:lineRule="auto"/>
        <w:rPr>
          <w:rFonts w:eastAsia="Calibri"/>
          <w:color w:val="000000" w:themeColor="text1"/>
          <w:sz w:val="24"/>
          <w:szCs w:val="24"/>
          <w:u w:val="single"/>
          <w:lang w:val="en-NZ"/>
        </w:rPr>
      </w:pPr>
      <w:r w:rsidRPr="002C4128">
        <w:rPr>
          <w:rFonts w:eastAsia="Calibri"/>
          <w:b/>
          <w:color w:val="000000" w:themeColor="text1"/>
          <w:sz w:val="24"/>
          <w:szCs w:val="24"/>
          <w:lang w:val="en-NZ"/>
        </w:rPr>
        <w:t>The Feast of Wee</w:t>
      </w:r>
      <w:r w:rsidR="007C08F2" w:rsidRPr="002C4128">
        <w:rPr>
          <w:rFonts w:eastAsia="Calibri"/>
          <w:b/>
          <w:color w:val="000000" w:themeColor="text1"/>
          <w:sz w:val="24"/>
          <w:szCs w:val="24"/>
          <w:lang w:val="en-NZ"/>
        </w:rPr>
        <w:t>ks</w:t>
      </w:r>
      <w:r w:rsidR="00DC1CC4" w:rsidRPr="002C4128">
        <w:rPr>
          <w:rFonts w:eastAsia="Calibri"/>
          <w:color w:val="000000" w:themeColor="text1"/>
          <w:sz w:val="24"/>
          <w:szCs w:val="24"/>
          <w:lang w:val="en-NZ"/>
        </w:rPr>
        <w:t xml:space="preserve"> celebrated the faithfulness of </w:t>
      </w:r>
      <w:r w:rsidR="009856E1" w:rsidRPr="002C4128">
        <w:rPr>
          <w:rFonts w:eastAsia="Calibri"/>
          <w:color w:val="000000" w:themeColor="text1"/>
          <w:sz w:val="24"/>
          <w:szCs w:val="24"/>
          <w:lang w:val="en-NZ"/>
        </w:rPr>
        <w:t xml:space="preserve">the Lord </w:t>
      </w:r>
      <w:r w:rsidR="009A501E" w:rsidRPr="002C4128">
        <w:rPr>
          <w:rFonts w:eastAsia="Calibri"/>
          <w:color w:val="000000" w:themeColor="text1"/>
          <w:sz w:val="24"/>
          <w:szCs w:val="24"/>
          <w:lang w:val="en-NZ"/>
        </w:rPr>
        <w:t xml:space="preserve">to Old Testament Israel in the Promised Land with </w:t>
      </w:r>
      <w:r w:rsidR="009856E1" w:rsidRPr="002C4128">
        <w:rPr>
          <w:rFonts w:eastAsia="Calibri"/>
          <w:color w:val="000000" w:themeColor="text1"/>
          <w:sz w:val="24"/>
          <w:szCs w:val="24"/>
          <w:lang w:val="en-NZ"/>
        </w:rPr>
        <w:t>the blessing of the full barley harvest gathered</w:t>
      </w:r>
      <w:r w:rsidR="00412B22" w:rsidRPr="002C4128">
        <w:rPr>
          <w:rFonts w:eastAsia="Calibri"/>
          <w:color w:val="000000" w:themeColor="text1"/>
          <w:sz w:val="24"/>
          <w:szCs w:val="24"/>
          <w:lang w:val="en-NZ"/>
        </w:rPr>
        <w:t xml:space="preserve"> in.</w:t>
      </w:r>
      <w:r w:rsidR="00BA57B6">
        <w:rPr>
          <w:rFonts w:eastAsia="Calibri"/>
          <w:color w:val="000000" w:themeColor="text1"/>
          <w:sz w:val="24"/>
          <w:szCs w:val="24"/>
          <w:lang w:val="en-NZ"/>
        </w:rPr>
        <w:t xml:space="preserve"> </w:t>
      </w:r>
      <w:r w:rsidR="009A501E" w:rsidRPr="002C4128">
        <w:rPr>
          <w:rFonts w:eastAsia="Calibri"/>
          <w:color w:val="000000" w:themeColor="text1"/>
          <w:sz w:val="24"/>
          <w:szCs w:val="24"/>
          <w:lang w:val="en-NZ"/>
        </w:rPr>
        <w:t xml:space="preserve">This </w:t>
      </w:r>
      <w:r w:rsidR="00500186" w:rsidRPr="002C4128">
        <w:rPr>
          <w:rFonts w:eastAsia="Calibri"/>
          <w:color w:val="000000" w:themeColor="text1"/>
          <w:sz w:val="24"/>
          <w:szCs w:val="24"/>
          <w:lang w:val="en-NZ"/>
        </w:rPr>
        <w:t>one-day</w:t>
      </w:r>
      <w:r w:rsidR="009A501E" w:rsidRPr="002C4128">
        <w:rPr>
          <w:rFonts w:eastAsia="Calibri"/>
          <w:color w:val="000000" w:themeColor="text1"/>
          <w:sz w:val="24"/>
          <w:szCs w:val="24"/>
          <w:lang w:val="en-NZ"/>
        </w:rPr>
        <w:t xml:space="preserve"> festival </w:t>
      </w:r>
      <w:r w:rsidR="009856E1" w:rsidRPr="002C4128">
        <w:rPr>
          <w:rFonts w:eastAsia="Calibri"/>
          <w:color w:val="000000" w:themeColor="text1"/>
          <w:sz w:val="24"/>
          <w:szCs w:val="24"/>
          <w:lang w:val="en-NZ"/>
        </w:rPr>
        <w:t>also pointed forward to Christ.</w:t>
      </w:r>
      <w:r w:rsidR="00BA57B6">
        <w:rPr>
          <w:rFonts w:eastAsia="Calibri"/>
          <w:color w:val="000000" w:themeColor="text1"/>
          <w:sz w:val="24"/>
          <w:szCs w:val="24"/>
          <w:lang w:val="en-NZ"/>
        </w:rPr>
        <w:t xml:space="preserve"> </w:t>
      </w:r>
      <w:r w:rsidR="009856E1" w:rsidRPr="002C4128">
        <w:rPr>
          <w:rFonts w:eastAsia="Calibri"/>
          <w:color w:val="000000" w:themeColor="text1"/>
          <w:sz w:val="24"/>
          <w:szCs w:val="24"/>
          <w:lang w:val="en-NZ"/>
        </w:rPr>
        <w:t>He was crucified as the ‘Passover Lamb’ and rose from the grave during the Feast of Firstfruits. He is the ‘firstfruits’ of those who have died in Him and are yet to be raised to life in new bodies at the coming general resurrection (1 Cor 15:20)</w:t>
      </w:r>
      <w:r w:rsidR="003D1618" w:rsidRPr="002C4128">
        <w:rPr>
          <w:rFonts w:eastAsia="Calibri"/>
          <w:color w:val="000000" w:themeColor="text1"/>
          <w:sz w:val="24"/>
          <w:szCs w:val="24"/>
          <w:lang w:val="en-NZ"/>
        </w:rPr>
        <w:t>, anticipated in the Old Testament (Job 19:25-27)</w:t>
      </w:r>
      <w:r w:rsidR="009856E1" w:rsidRPr="002C4128">
        <w:rPr>
          <w:rFonts w:eastAsia="Calibri"/>
          <w:color w:val="000000" w:themeColor="text1"/>
          <w:sz w:val="24"/>
          <w:szCs w:val="24"/>
          <w:lang w:val="en-NZ"/>
        </w:rPr>
        <w:t>.</w:t>
      </w:r>
      <w:r w:rsidR="00BA57B6">
        <w:rPr>
          <w:rFonts w:eastAsia="Calibri"/>
          <w:color w:val="000000" w:themeColor="text1"/>
          <w:sz w:val="24"/>
          <w:szCs w:val="24"/>
          <w:lang w:val="en-NZ"/>
        </w:rPr>
        <w:t xml:space="preserve"> </w:t>
      </w:r>
      <w:r w:rsidR="002A1A2D" w:rsidRPr="002C4128">
        <w:rPr>
          <w:rFonts w:eastAsia="Calibri"/>
          <w:color w:val="000000" w:themeColor="text1"/>
          <w:sz w:val="24"/>
          <w:szCs w:val="24"/>
          <w:u w:val="single"/>
          <w:lang w:val="en-NZ"/>
        </w:rPr>
        <w:t>Christ</w:t>
      </w:r>
      <w:r w:rsidR="003D1618" w:rsidRPr="002C4128">
        <w:rPr>
          <w:rFonts w:eastAsia="Calibri"/>
          <w:color w:val="000000" w:themeColor="text1"/>
          <w:sz w:val="24"/>
          <w:szCs w:val="24"/>
          <w:u w:val="single"/>
          <w:lang w:val="en-NZ"/>
        </w:rPr>
        <w:t xml:space="preserve"> has fulfilled the Feast of Firstfruits.</w:t>
      </w:r>
    </w:p>
    <w:p w14:paraId="3F2BB4FC" w14:textId="0495208C" w:rsidR="00BD5281" w:rsidRPr="002C4128" w:rsidRDefault="009A501E" w:rsidP="00C62B5D">
      <w:pPr>
        <w:spacing w:after="200" w:line="276" w:lineRule="auto"/>
        <w:rPr>
          <w:rFonts w:eastAsia="Calibri"/>
          <w:color w:val="000000" w:themeColor="text1"/>
          <w:sz w:val="24"/>
          <w:szCs w:val="24"/>
          <w:lang w:val="en-NZ"/>
        </w:rPr>
      </w:pPr>
      <w:r w:rsidRPr="002C4128">
        <w:rPr>
          <w:rFonts w:eastAsia="Calibri"/>
          <w:color w:val="000000" w:themeColor="text1"/>
          <w:sz w:val="24"/>
          <w:szCs w:val="24"/>
          <w:lang w:val="en-NZ"/>
        </w:rPr>
        <w:t xml:space="preserve">Fifty days after </w:t>
      </w:r>
      <w:r w:rsidR="00BD5281" w:rsidRPr="002C4128">
        <w:rPr>
          <w:rFonts w:eastAsia="Calibri"/>
          <w:color w:val="000000" w:themeColor="text1"/>
          <w:sz w:val="24"/>
          <w:szCs w:val="24"/>
          <w:lang w:val="en-NZ"/>
        </w:rPr>
        <w:t>Christ’s ‘firstfruits’ resurrection from the dead, on the Day of Pentecost, the Holy Spirit came, empowering and indwelling His disciples as He had promised</w:t>
      </w:r>
      <w:r w:rsidR="009021B9" w:rsidRPr="002C4128">
        <w:rPr>
          <w:rFonts w:eastAsia="Calibri"/>
          <w:color w:val="000000" w:themeColor="text1"/>
          <w:sz w:val="24"/>
          <w:szCs w:val="24"/>
          <w:lang w:val="en-NZ"/>
        </w:rPr>
        <w:t xml:space="preserve"> (Acts 2)</w:t>
      </w:r>
      <w:r w:rsidR="00BD5281" w:rsidRPr="002C4128">
        <w:rPr>
          <w:rFonts w:eastAsia="Calibri"/>
          <w:color w:val="000000" w:themeColor="text1"/>
          <w:sz w:val="24"/>
          <w:szCs w:val="24"/>
          <w:lang w:val="en-NZ"/>
        </w:rPr>
        <w:t>.</w:t>
      </w:r>
      <w:r w:rsidR="00BA57B6">
        <w:rPr>
          <w:rFonts w:eastAsia="Calibri"/>
          <w:color w:val="000000" w:themeColor="text1"/>
          <w:sz w:val="24"/>
          <w:szCs w:val="24"/>
          <w:lang w:val="en-NZ"/>
        </w:rPr>
        <w:t xml:space="preserve"> </w:t>
      </w:r>
      <w:r w:rsidR="00BD5281" w:rsidRPr="002C4128">
        <w:rPr>
          <w:rFonts w:eastAsia="Calibri"/>
          <w:color w:val="000000" w:themeColor="text1"/>
          <w:sz w:val="24"/>
          <w:szCs w:val="24"/>
          <w:lang w:val="en-NZ"/>
        </w:rPr>
        <w:t>On that first Feast of Weeks day following His resurrection</w:t>
      </w:r>
      <w:r w:rsidR="000F5930" w:rsidRPr="002C4128">
        <w:rPr>
          <w:rFonts w:eastAsia="Calibri"/>
          <w:color w:val="000000" w:themeColor="text1"/>
          <w:sz w:val="24"/>
          <w:szCs w:val="24"/>
          <w:lang w:val="en-NZ"/>
        </w:rPr>
        <w:t>,</w:t>
      </w:r>
      <w:r w:rsidR="00BD5281" w:rsidRPr="002C4128">
        <w:rPr>
          <w:rFonts w:eastAsia="Calibri"/>
          <w:color w:val="000000" w:themeColor="text1"/>
          <w:sz w:val="24"/>
          <w:szCs w:val="24"/>
          <w:lang w:val="en-NZ"/>
        </w:rPr>
        <w:t xml:space="preserve"> a great harvest of souls began, with the ingathering of about 3,000 who received the Word of the gospel and were baptized (Acts 2:41).</w:t>
      </w:r>
      <w:r w:rsidR="00BA57B6">
        <w:rPr>
          <w:rFonts w:eastAsia="Calibri"/>
          <w:color w:val="000000" w:themeColor="text1"/>
          <w:sz w:val="24"/>
          <w:szCs w:val="24"/>
          <w:lang w:val="en-NZ"/>
        </w:rPr>
        <w:t xml:space="preserve"> </w:t>
      </w:r>
      <w:r w:rsidR="000F5930" w:rsidRPr="002C4128">
        <w:rPr>
          <w:rFonts w:eastAsia="Calibri"/>
          <w:color w:val="000000" w:themeColor="text1"/>
          <w:sz w:val="24"/>
          <w:szCs w:val="24"/>
          <w:lang w:val="en-NZ"/>
        </w:rPr>
        <w:t xml:space="preserve">That </w:t>
      </w:r>
      <w:r w:rsidR="009021B9" w:rsidRPr="002C4128">
        <w:rPr>
          <w:rFonts w:eastAsia="Calibri"/>
          <w:color w:val="000000" w:themeColor="text1"/>
          <w:sz w:val="24"/>
          <w:szCs w:val="24"/>
          <w:lang w:val="en-NZ"/>
        </w:rPr>
        <w:t>saving</w:t>
      </w:r>
      <w:r w:rsidR="000F5930" w:rsidRPr="002C4128">
        <w:rPr>
          <w:rFonts w:eastAsia="Calibri"/>
          <w:color w:val="000000" w:themeColor="text1"/>
          <w:sz w:val="24"/>
          <w:szCs w:val="24"/>
          <w:lang w:val="en-NZ"/>
        </w:rPr>
        <w:t xml:space="preserve"> of souls has continued to this day and will not cease until Christ returns to this earth at the end of this age.</w:t>
      </w:r>
    </w:p>
    <w:p w14:paraId="552DD29F" w14:textId="48BD7899" w:rsidR="002A1A2D" w:rsidRPr="002C4128" w:rsidRDefault="000F5930" w:rsidP="00C62B5D">
      <w:pPr>
        <w:spacing w:after="200" w:line="276" w:lineRule="auto"/>
        <w:rPr>
          <w:rFonts w:eastAsia="Calibri"/>
          <w:color w:val="000000" w:themeColor="text1"/>
          <w:sz w:val="24"/>
          <w:szCs w:val="24"/>
          <w:u w:val="single"/>
          <w:lang w:val="en-NZ"/>
        </w:rPr>
      </w:pPr>
      <w:r w:rsidRPr="002C4128">
        <w:rPr>
          <w:rFonts w:eastAsia="Calibri"/>
          <w:b/>
          <w:color w:val="000000" w:themeColor="text1"/>
          <w:sz w:val="24"/>
          <w:szCs w:val="24"/>
          <w:lang w:val="en-NZ"/>
        </w:rPr>
        <w:t>The Feast of Booths</w:t>
      </w:r>
      <w:r w:rsidRPr="002C4128">
        <w:rPr>
          <w:rFonts w:eastAsia="Calibri"/>
          <w:color w:val="000000" w:themeColor="text1"/>
          <w:sz w:val="24"/>
          <w:szCs w:val="24"/>
          <w:lang w:val="en-NZ"/>
        </w:rPr>
        <w:t xml:space="preserve"> reminded the Israelites of their wilderness journey from Egypt to Canaan when they lived in temporary shelters as they camped around the centrally located Tabernacle.</w:t>
      </w:r>
      <w:r w:rsidR="00BA57B6">
        <w:rPr>
          <w:rFonts w:eastAsia="Calibri"/>
          <w:color w:val="000000" w:themeColor="text1"/>
          <w:sz w:val="24"/>
          <w:szCs w:val="24"/>
          <w:lang w:val="en-NZ"/>
        </w:rPr>
        <w:t xml:space="preserve"> </w:t>
      </w:r>
      <w:r w:rsidRPr="002C4128">
        <w:rPr>
          <w:rFonts w:eastAsia="Calibri"/>
          <w:color w:val="000000" w:themeColor="text1"/>
          <w:sz w:val="24"/>
          <w:szCs w:val="24"/>
          <w:lang w:val="en-NZ"/>
        </w:rPr>
        <w:t xml:space="preserve">This festival points forward to the reality of the Christian life which is a </w:t>
      </w:r>
      <w:r w:rsidR="00B330E7" w:rsidRPr="002C4128">
        <w:rPr>
          <w:rFonts w:eastAsia="Calibri"/>
          <w:color w:val="000000" w:themeColor="text1"/>
          <w:sz w:val="24"/>
          <w:szCs w:val="24"/>
          <w:lang w:val="en-NZ"/>
        </w:rPr>
        <w:t xml:space="preserve">pilgrim </w:t>
      </w:r>
      <w:r w:rsidRPr="002C4128">
        <w:rPr>
          <w:rFonts w:eastAsia="Calibri"/>
          <w:color w:val="000000" w:themeColor="text1"/>
          <w:sz w:val="24"/>
          <w:szCs w:val="24"/>
          <w:lang w:val="en-NZ"/>
        </w:rPr>
        <w:lastRenderedPageBreak/>
        <w:t>journey on this earth in preparation for entry into the New Earth.</w:t>
      </w:r>
      <w:r w:rsidR="00F744F5">
        <w:rPr>
          <w:rFonts w:eastAsia="Calibri"/>
          <w:color w:val="000000" w:themeColor="text1"/>
          <w:sz w:val="24"/>
          <w:szCs w:val="24"/>
          <w:lang w:val="en-NZ"/>
        </w:rPr>
        <w:t xml:space="preserve"> </w:t>
      </w:r>
      <w:r w:rsidRPr="002C4128">
        <w:rPr>
          <w:rFonts w:eastAsia="Calibri"/>
          <w:color w:val="000000" w:themeColor="text1"/>
          <w:sz w:val="24"/>
          <w:szCs w:val="24"/>
          <w:lang w:val="en-NZ"/>
        </w:rPr>
        <w:t xml:space="preserve">Just as the Israelites gave up the comforts of a solid house to </w:t>
      </w:r>
      <w:r w:rsidR="007E2863" w:rsidRPr="002C4128">
        <w:rPr>
          <w:rFonts w:eastAsia="Calibri"/>
          <w:color w:val="000000" w:themeColor="text1"/>
          <w:sz w:val="24"/>
          <w:szCs w:val="24"/>
          <w:lang w:val="en-NZ"/>
        </w:rPr>
        <w:t>travel to the Promised Land living in tents, so we are called to be willing to surrender our self-reliance</w:t>
      </w:r>
      <w:r w:rsidR="00DD581B" w:rsidRPr="002C4128">
        <w:rPr>
          <w:rFonts w:eastAsia="Calibri"/>
          <w:color w:val="000000" w:themeColor="text1"/>
          <w:sz w:val="24"/>
          <w:szCs w:val="24"/>
          <w:lang w:val="en-NZ"/>
        </w:rPr>
        <w:t>,</w:t>
      </w:r>
      <w:r w:rsidR="007E2863" w:rsidRPr="002C4128">
        <w:rPr>
          <w:rFonts w:eastAsia="Calibri"/>
          <w:color w:val="000000" w:themeColor="text1"/>
          <w:sz w:val="24"/>
          <w:szCs w:val="24"/>
          <w:lang w:val="en-NZ"/>
        </w:rPr>
        <w:t xml:space="preserve"> selfishness and the </w:t>
      </w:r>
      <w:r w:rsidR="008311F4" w:rsidRPr="002C4128">
        <w:rPr>
          <w:rFonts w:eastAsia="Calibri"/>
          <w:color w:val="000000" w:themeColor="text1"/>
          <w:sz w:val="24"/>
          <w:szCs w:val="24"/>
          <w:lang w:val="en-NZ"/>
        </w:rPr>
        <w:t xml:space="preserve">temporary </w:t>
      </w:r>
      <w:r w:rsidR="00816E69">
        <w:rPr>
          <w:rFonts w:eastAsia="Calibri"/>
          <w:color w:val="000000" w:themeColor="text1"/>
          <w:sz w:val="24"/>
          <w:szCs w:val="24"/>
          <w:lang w:val="en-NZ"/>
        </w:rPr>
        <w:t>‘</w:t>
      </w:r>
      <w:r w:rsidR="007E2863" w:rsidRPr="002C4128">
        <w:rPr>
          <w:rFonts w:eastAsia="Calibri"/>
          <w:color w:val="000000" w:themeColor="text1"/>
          <w:sz w:val="24"/>
          <w:szCs w:val="24"/>
          <w:lang w:val="en-NZ"/>
        </w:rPr>
        <w:t>comforts</w:t>
      </w:r>
      <w:r w:rsidR="00816E69">
        <w:rPr>
          <w:rFonts w:eastAsia="Calibri"/>
          <w:color w:val="000000" w:themeColor="text1"/>
          <w:sz w:val="24"/>
          <w:szCs w:val="24"/>
          <w:lang w:val="en-NZ"/>
        </w:rPr>
        <w:t>’</w:t>
      </w:r>
      <w:r w:rsidR="007E2863" w:rsidRPr="002C4128">
        <w:rPr>
          <w:rFonts w:eastAsia="Calibri"/>
          <w:color w:val="000000" w:themeColor="text1"/>
          <w:sz w:val="24"/>
          <w:szCs w:val="24"/>
          <w:lang w:val="en-NZ"/>
        </w:rPr>
        <w:t xml:space="preserve"> of our sin</w:t>
      </w:r>
      <w:r w:rsidR="008311F4" w:rsidRPr="002C4128">
        <w:rPr>
          <w:rFonts w:eastAsia="Calibri"/>
          <w:color w:val="000000" w:themeColor="text1"/>
          <w:sz w:val="24"/>
          <w:szCs w:val="24"/>
          <w:lang w:val="en-NZ"/>
        </w:rPr>
        <w:t>.</w:t>
      </w:r>
      <w:r w:rsidR="00F744F5">
        <w:rPr>
          <w:rFonts w:eastAsia="Calibri"/>
          <w:color w:val="000000" w:themeColor="text1"/>
          <w:sz w:val="24"/>
          <w:szCs w:val="24"/>
          <w:lang w:val="en-NZ"/>
        </w:rPr>
        <w:t xml:space="preserve"> </w:t>
      </w:r>
      <w:r w:rsidR="007E2863" w:rsidRPr="002C4128">
        <w:rPr>
          <w:rFonts w:eastAsia="Calibri"/>
          <w:color w:val="000000" w:themeColor="text1"/>
          <w:sz w:val="24"/>
          <w:szCs w:val="24"/>
          <w:lang w:val="en-NZ"/>
        </w:rPr>
        <w:t>In this way the Feast of Booths ultimately points forward to the permanent, eternal home of God’s people with</w:t>
      </w:r>
      <w:r w:rsidR="002F692D" w:rsidRPr="002C4128">
        <w:rPr>
          <w:rFonts w:eastAsia="Calibri"/>
          <w:color w:val="000000" w:themeColor="text1"/>
          <w:sz w:val="24"/>
          <w:szCs w:val="24"/>
          <w:lang w:val="en-NZ"/>
        </w:rPr>
        <w:t xml:space="preserve"> their Lord</w:t>
      </w:r>
      <w:r w:rsidR="007E2863" w:rsidRPr="002C4128">
        <w:rPr>
          <w:rFonts w:eastAsia="Calibri"/>
          <w:color w:val="000000" w:themeColor="text1"/>
          <w:sz w:val="24"/>
          <w:szCs w:val="24"/>
          <w:lang w:val="en-NZ"/>
        </w:rPr>
        <w:t xml:space="preserve"> in paradise where people from every tribe, language, people and nation (Rev 5:9) will live in imperishable resurrection bodies.</w:t>
      </w:r>
      <w:r w:rsidR="00F744F5">
        <w:rPr>
          <w:rFonts w:eastAsia="Calibri"/>
          <w:color w:val="000000" w:themeColor="text1"/>
          <w:sz w:val="24"/>
          <w:szCs w:val="24"/>
          <w:lang w:val="en-NZ"/>
        </w:rPr>
        <w:t xml:space="preserve"> </w:t>
      </w:r>
      <w:r w:rsidR="00EA71F1" w:rsidRPr="002C4128">
        <w:rPr>
          <w:rFonts w:eastAsia="Calibri"/>
          <w:color w:val="000000" w:themeColor="text1"/>
          <w:sz w:val="24"/>
          <w:szCs w:val="24"/>
          <w:u w:val="single"/>
          <w:lang w:val="en-NZ"/>
        </w:rPr>
        <w:t>Christ has fulfilled the Feast of Booths.</w:t>
      </w:r>
    </w:p>
    <w:p w14:paraId="3C5AD7F5" w14:textId="77777777" w:rsidR="00F744F5" w:rsidRDefault="00E91EF2" w:rsidP="00C62B5D">
      <w:pPr>
        <w:spacing w:after="200" w:line="276" w:lineRule="auto"/>
        <w:rPr>
          <w:rFonts w:eastAsia="Calibri"/>
          <w:color w:val="000000" w:themeColor="text1"/>
          <w:sz w:val="24"/>
          <w:szCs w:val="24"/>
          <w:lang w:val="en-NZ"/>
        </w:rPr>
      </w:pPr>
      <w:r w:rsidRPr="002C4128">
        <w:rPr>
          <w:rFonts w:eastAsia="Calibri"/>
          <w:color w:val="000000" w:themeColor="text1"/>
          <w:sz w:val="24"/>
          <w:szCs w:val="24"/>
          <w:lang w:val="en-NZ"/>
        </w:rPr>
        <w:t>Can you see that t</w:t>
      </w:r>
      <w:r w:rsidR="0096394C" w:rsidRPr="002C4128">
        <w:rPr>
          <w:rFonts w:eastAsia="Calibri"/>
          <w:color w:val="000000" w:themeColor="text1"/>
          <w:sz w:val="24"/>
          <w:szCs w:val="24"/>
          <w:lang w:val="en-NZ"/>
        </w:rPr>
        <w:t xml:space="preserve">he Feasts of Passover, Weeks and Booths had deep significance for Old Testament Israel </w:t>
      </w:r>
      <w:r w:rsidR="005552E2" w:rsidRPr="002C4128">
        <w:rPr>
          <w:rFonts w:eastAsia="Calibri"/>
          <w:color w:val="000000" w:themeColor="text1"/>
          <w:sz w:val="24"/>
          <w:szCs w:val="24"/>
          <w:lang w:val="en-NZ"/>
        </w:rPr>
        <w:t xml:space="preserve">far </w:t>
      </w:r>
      <w:r w:rsidR="0096394C" w:rsidRPr="002C4128">
        <w:rPr>
          <w:rFonts w:eastAsia="Calibri"/>
          <w:color w:val="000000" w:themeColor="text1"/>
          <w:sz w:val="24"/>
          <w:szCs w:val="24"/>
          <w:lang w:val="en-NZ"/>
        </w:rPr>
        <w:t xml:space="preserve">beyond the annual cycle of </w:t>
      </w:r>
      <w:r w:rsidR="002F692D" w:rsidRPr="002C4128">
        <w:rPr>
          <w:rFonts w:eastAsia="Calibri"/>
          <w:color w:val="000000" w:themeColor="text1"/>
          <w:sz w:val="24"/>
          <w:szCs w:val="24"/>
          <w:lang w:val="en-NZ"/>
        </w:rPr>
        <w:t xml:space="preserve">their </w:t>
      </w:r>
      <w:r w:rsidR="0096394C" w:rsidRPr="002C4128">
        <w:rPr>
          <w:rFonts w:eastAsia="Calibri"/>
          <w:color w:val="000000" w:themeColor="text1"/>
          <w:sz w:val="24"/>
          <w:szCs w:val="24"/>
          <w:lang w:val="en-NZ"/>
        </w:rPr>
        <w:t>agricultural harvest</w:t>
      </w:r>
      <w:r w:rsidR="003054D2" w:rsidRPr="002C4128">
        <w:rPr>
          <w:rFonts w:eastAsia="Calibri"/>
          <w:color w:val="000000" w:themeColor="text1"/>
          <w:sz w:val="24"/>
          <w:szCs w:val="24"/>
          <w:lang w:val="en-NZ"/>
        </w:rPr>
        <w:t>?</w:t>
      </w:r>
      <w:r w:rsidR="00F744F5">
        <w:rPr>
          <w:rFonts w:eastAsia="Calibri"/>
          <w:color w:val="000000" w:themeColor="text1"/>
          <w:sz w:val="24"/>
          <w:szCs w:val="24"/>
          <w:lang w:val="en-NZ"/>
        </w:rPr>
        <w:t xml:space="preserve"> </w:t>
      </w:r>
    </w:p>
    <w:p w14:paraId="0BC96701" w14:textId="77777777" w:rsidR="00816E69" w:rsidRDefault="00D60864" w:rsidP="00C62B5D">
      <w:pPr>
        <w:spacing w:after="200" w:line="276" w:lineRule="auto"/>
        <w:rPr>
          <w:color w:val="000000" w:themeColor="text1"/>
          <w:sz w:val="24"/>
          <w:szCs w:val="24"/>
          <w:lang w:val="en-NZ"/>
        </w:rPr>
      </w:pPr>
      <w:r w:rsidRPr="00C62B5D">
        <w:rPr>
          <w:color w:val="000000" w:themeColor="text1"/>
          <w:sz w:val="24"/>
          <w:szCs w:val="24"/>
          <w:lang w:val="en-NZ"/>
        </w:rPr>
        <w:t xml:space="preserve">Just as it makes no sense to think that </w:t>
      </w:r>
      <w:r w:rsidR="00A32150" w:rsidRPr="00C62B5D">
        <w:rPr>
          <w:color w:val="000000" w:themeColor="text1"/>
          <w:sz w:val="24"/>
          <w:szCs w:val="24"/>
          <w:lang w:val="en-NZ"/>
        </w:rPr>
        <w:t xml:space="preserve">complex devices like </w:t>
      </w:r>
      <w:r w:rsidR="00500186" w:rsidRPr="00C62B5D">
        <w:rPr>
          <w:color w:val="000000" w:themeColor="text1"/>
          <w:sz w:val="24"/>
          <w:szCs w:val="24"/>
          <w:lang w:val="en-NZ"/>
        </w:rPr>
        <w:t>cell phones</w:t>
      </w:r>
      <w:r w:rsidRPr="00C62B5D">
        <w:rPr>
          <w:color w:val="000000" w:themeColor="text1"/>
          <w:sz w:val="24"/>
          <w:szCs w:val="24"/>
          <w:lang w:val="en-NZ"/>
        </w:rPr>
        <w:t xml:space="preserve"> just come together by chance, so to think that the detailed interconnections and precise timings of historical events in Scripture come together without the work of God who controls time makes no sense.</w:t>
      </w:r>
      <w:r w:rsidR="00F744F5">
        <w:rPr>
          <w:color w:val="000000" w:themeColor="text1"/>
          <w:sz w:val="24"/>
          <w:szCs w:val="24"/>
          <w:lang w:val="en-NZ"/>
        </w:rPr>
        <w:t xml:space="preserve"> </w:t>
      </w:r>
      <w:r w:rsidRPr="00C62B5D">
        <w:rPr>
          <w:color w:val="000000" w:themeColor="text1"/>
          <w:sz w:val="24"/>
          <w:szCs w:val="24"/>
          <w:lang w:val="en-NZ"/>
        </w:rPr>
        <w:t xml:space="preserve">The only </w:t>
      </w:r>
      <w:r w:rsidR="00816E69">
        <w:rPr>
          <w:color w:val="000000" w:themeColor="text1"/>
          <w:sz w:val="24"/>
          <w:szCs w:val="24"/>
          <w:lang w:val="en-NZ"/>
        </w:rPr>
        <w:t>reasonable</w:t>
      </w:r>
      <w:r w:rsidRPr="00C62B5D">
        <w:rPr>
          <w:color w:val="000000" w:themeColor="text1"/>
          <w:sz w:val="24"/>
          <w:szCs w:val="24"/>
          <w:lang w:val="en-NZ"/>
        </w:rPr>
        <w:t xml:space="preserve"> conclusion is that the Bible is true and that everyone who calls on the name of the Lord will be saved (Rom 10:13). </w:t>
      </w:r>
    </w:p>
    <w:p w14:paraId="22B37859" w14:textId="77777777" w:rsidR="00816E69" w:rsidRDefault="00D60864" w:rsidP="00C62B5D">
      <w:pPr>
        <w:spacing w:after="200" w:line="276" w:lineRule="auto"/>
        <w:rPr>
          <w:color w:val="000000" w:themeColor="text1"/>
          <w:sz w:val="24"/>
          <w:szCs w:val="24"/>
          <w:lang w:val="en-NZ"/>
        </w:rPr>
      </w:pPr>
      <w:r w:rsidRPr="00C62B5D">
        <w:rPr>
          <w:color w:val="000000" w:themeColor="text1"/>
          <w:sz w:val="24"/>
          <w:szCs w:val="24"/>
          <w:lang w:val="en-NZ"/>
        </w:rPr>
        <w:t>Do you believe this gospel?</w:t>
      </w:r>
      <w:r w:rsidR="00F744F5">
        <w:rPr>
          <w:color w:val="000000" w:themeColor="text1"/>
          <w:sz w:val="24"/>
          <w:szCs w:val="24"/>
          <w:lang w:val="en-NZ"/>
        </w:rPr>
        <w:t xml:space="preserve"> </w:t>
      </w:r>
    </w:p>
    <w:p w14:paraId="1A35B451" w14:textId="77777777" w:rsidR="00816E69" w:rsidRDefault="00D60864" w:rsidP="00C62B5D">
      <w:pPr>
        <w:spacing w:after="200" w:line="276" w:lineRule="auto"/>
        <w:rPr>
          <w:color w:val="000000" w:themeColor="text1"/>
          <w:sz w:val="24"/>
          <w:szCs w:val="24"/>
          <w:lang w:val="en-NZ"/>
        </w:rPr>
      </w:pPr>
      <w:r w:rsidRPr="00C62B5D">
        <w:rPr>
          <w:color w:val="000000" w:themeColor="text1"/>
          <w:sz w:val="24"/>
          <w:szCs w:val="24"/>
          <w:lang w:val="en-NZ"/>
        </w:rPr>
        <w:t>Do you trust in Christ the Passover Lamb, the firstfruits of the resurrection to come?</w:t>
      </w:r>
      <w:r w:rsidR="00F744F5">
        <w:rPr>
          <w:color w:val="000000" w:themeColor="text1"/>
          <w:sz w:val="24"/>
          <w:szCs w:val="24"/>
          <w:lang w:val="en-NZ"/>
        </w:rPr>
        <w:t xml:space="preserve"> </w:t>
      </w:r>
    </w:p>
    <w:p w14:paraId="2D7F8E1F" w14:textId="77777777" w:rsidR="00816E69" w:rsidRDefault="00D60864" w:rsidP="00C62B5D">
      <w:pPr>
        <w:spacing w:after="200" w:line="276" w:lineRule="auto"/>
        <w:rPr>
          <w:color w:val="000000" w:themeColor="text1"/>
          <w:sz w:val="24"/>
          <w:szCs w:val="24"/>
          <w:lang w:val="en-NZ"/>
        </w:rPr>
      </w:pPr>
      <w:r w:rsidRPr="00C62B5D">
        <w:rPr>
          <w:color w:val="000000" w:themeColor="text1"/>
          <w:sz w:val="24"/>
          <w:szCs w:val="24"/>
          <w:lang w:val="en-NZ"/>
        </w:rPr>
        <w:t>Do you believe that He is the Lord of His church which He is gathering together as a harvest of souls and which He shepherds as they walk by faith ‘</w:t>
      </w:r>
      <w:r w:rsidRPr="00C62B5D">
        <w:rPr>
          <w:i/>
          <w:color w:val="000000" w:themeColor="text1"/>
          <w:sz w:val="24"/>
          <w:szCs w:val="24"/>
          <w:lang w:val="en-NZ"/>
        </w:rPr>
        <w:t>desiring a better country, that is a heavenly one</w:t>
      </w:r>
      <w:r w:rsidRPr="00C62B5D">
        <w:rPr>
          <w:color w:val="000000" w:themeColor="text1"/>
          <w:sz w:val="24"/>
          <w:szCs w:val="24"/>
          <w:lang w:val="en-NZ"/>
        </w:rPr>
        <w:t>’ (Heb 11:16)?</w:t>
      </w:r>
      <w:r w:rsidR="00F744F5">
        <w:rPr>
          <w:color w:val="000000" w:themeColor="text1"/>
          <w:sz w:val="24"/>
          <w:szCs w:val="24"/>
          <w:lang w:val="en-NZ"/>
        </w:rPr>
        <w:t xml:space="preserve"> </w:t>
      </w:r>
    </w:p>
    <w:p w14:paraId="216F0CAE" w14:textId="195358BA" w:rsidR="005B6A81" w:rsidRPr="00C62B5D" w:rsidRDefault="003054D2" w:rsidP="00C62B5D">
      <w:pPr>
        <w:spacing w:after="200" w:line="276" w:lineRule="auto"/>
        <w:rPr>
          <w:b/>
          <w:color w:val="000000" w:themeColor="text1"/>
          <w:sz w:val="24"/>
          <w:szCs w:val="24"/>
          <w:lang w:val="en-NZ"/>
        </w:rPr>
      </w:pPr>
      <w:r w:rsidRPr="00C62B5D">
        <w:rPr>
          <w:rFonts w:eastAsia="Calibri"/>
          <w:color w:val="000000" w:themeColor="text1"/>
          <w:sz w:val="24"/>
          <w:szCs w:val="24"/>
          <w:lang w:val="en-NZ"/>
        </w:rPr>
        <w:t>I</w:t>
      </w:r>
      <w:r w:rsidR="00790272" w:rsidRPr="00C62B5D">
        <w:rPr>
          <w:rFonts w:eastAsia="Calibri"/>
          <w:color w:val="000000" w:themeColor="text1"/>
          <w:sz w:val="24"/>
          <w:szCs w:val="24"/>
          <w:lang w:val="en-NZ"/>
        </w:rPr>
        <w:t>n Christ, t</w:t>
      </w:r>
      <w:r w:rsidR="0073077D" w:rsidRPr="00C62B5D">
        <w:rPr>
          <w:rFonts w:eastAsia="Calibri"/>
          <w:color w:val="000000" w:themeColor="text1"/>
          <w:sz w:val="24"/>
          <w:szCs w:val="24"/>
          <w:lang w:val="en-NZ"/>
        </w:rPr>
        <w:t>he</w:t>
      </w:r>
      <w:r w:rsidR="00A32150" w:rsidRPr="00C62B5D">
        <w:rPr>
          <w:rFonts w:eastAsia="Calibri"/>
          <w:color w:val="000000" w:themeColor="text1"/>
          <w:sz w:val="24"/>
          <w:szCs w:val="24"/>
          <w:lang w:val="en-NZ"/>
        </w:rPr>
        <w:t xml:space="preserve"> Old Testament festivals </w:t>
      </w:r>
      <w:r w:rsidR="0073077D" w:rsidRPr="00C62B5D">
        <w:rPr>
          <w:rFonts w:eastAsia="Calibri"/>
          <w:color w:val="000000" w:themeColor="text1"/>
          <w:sz w:val="24"/>
          <w:szCs w:val="24"/>
          <w:lang w:val="en-NZ"/>
        </w:rPr>
        <w:t xml:space="preserve">have </w:t>
      </w:r>
      <w:r w:rsidR="00790272" w:rsidRPr="00C62B5D">
        <w:rPr>
          <w:rFonts w:eastAsia="Calibri"/>
          <w:color w:val="000000" w:themeColor="text1"/>
          <w:sz w:val="24"/>
          <w:szCs w:val="24"/>
          <w:lang w:val="en-NZ"/>
        </w:rPr>
        <w:t>profound significance for us, even though our observance of the Lord’s festivals today is not the same</w:t>
      </w:r>
      <w:r w:rsidR="00A32150" w:rsidRPr="00C62B5D">
        <w:rPr>
          <w:rFonts w:eastAsia="Calibri"/>
          <w:color w:val="000000" w:themeColor="text1"/>
          <w:sz w:val="24"/>
          <w:szCs w:val="24"/>
          <w:lang w:val="en-NZ"/>
        </w:rPr>
        <w:t>,</w:t>
      </w:r>
      <w:r w:rsidR="00790272" w:rsidRPr="00C62B5D">
        <w:rPr>
          <w:rFonts w:eastAsia="Calibri"/>
          <w:color w:val="000000" w:themeColor="text1"/>
          <w:sz w:val="24"/>
          <w:szCs w:val="24"/>
          <w:lang w:val="en-NZ"/>
        </w:rPr>
        <w:t xml:space="preserve"> which brings us to our third poin</w:t>
      </w:r>
      <w:r w:rsidR="006C63AD" w:rsidRPr="00C62B5D">
        <w:rPr>
          <w:rFonts w:eastAsia="Calibri"/>
          <w:color w:val="000000" w:themeColor="text1"/>
          <w:sz w:val="24"/>
          <w:szCs w:val="24"/>
          <w:lang w:val="en-NZ"/>
        </w:rPr>
        <w:t>t:</w:t>
      </w:r>
    </w:p>
    <w:p w14:paraId="6EEECF15" w14:textId="77777777" w:rsidR="00E72F85" w:rsidRPr="002C4128" w:rsidRDefault="008A1616" w:rsidP="00423AF7">
      <w:pPr>
        <w:numPr>
          <w:ilvl w:val="0"/>
          <w:numId w:val="1"/>
        </w:numPr>
        <w:spacing w:after="200" w:line="276" w:lineRule="auto"/>
        <w:rPr>
          <w:b/>
          <w:color w:val="000000" w:themeColor="text1"/>
          <w:sz w:val="24"/>
          <w:szCs w:val="24"/>
          <w:lang w:val="en-NZ"/>
        </w:rPr>
      </w:pPr>
      <w:r w:rsidRPr="002C4128">
        <w:rPr>
          <w:b/>
          <w:color w:val="000000" w:themeColor="text1"/>
          <w:sz w:val="24"/>
          <w:szCs w:val="24"/>
          <w:lang w:val="en-NZ"/>
        </w:rPr>
        <w:t>Our observance of the Lord’s festivals today</w:t>
      </w:r>
    </w:p>
    <w:p w14:paraId="599808F2" w14:textId="39CFEF88" w:rsidR="00F60399" w:rsidRPr="00C62B5D" w:rsidRDefault="00856AED" w:rsidP="00C62B5D">
      <w:pPr>
        <w:spacing w:after="200" w:line="276" w:lineRule="auto"/>
        <w:rPr>
          <w:color w:val="000000" w:themeColor="text1"/>
          <w:sz w:val="24"/>
          <w:szCs w:val="24"/>
          <w:lang w:val="en-NZ"/>
        </w:rPr>
      </w:pPr>
      <w:r w:rsidRPr="00C62B5D">
        <w:rPr>
          <w:color w:val="000000" w:themeColor="text1"/>
          <w:sz w:val="24"/>
          <w:szCs w:val="24"/>
          <w:lang w:val="en-NZ"/>
        </w:rPr>
        <w:t>T</w:t>
      </w:r>
      <w:r w:rsidR="00F60399" w:rsidRPr="00C62B5D">
        <w:rPr>
          <w:color w:val="000000" w:themeColor="text1"/>
          <w:sz w:val="24"/>
          <w:szCs w:val="24"/>
          <w:lang w:val="en-NZ"/>
        </w:rPr>
        <w:t>he physical assembling together of the whole people of God</w:t>
      </w:r>
      <w:r w:rsidR="00AF6571" w:rsidRPr="00C62B5D">
        <w:rPr>
          <w:color w:val="000000" w:themeColor="text1"/>
          <w:sz w:val="24"/>
          <w:szCs w:val="24"/>
          <w:lang w:val="en-NZ"/>
        </w:rPr>
        <w:t>,</w:t>
      </w:r>
      <w:r w:rsidR="00F60399" w:rsidRPr="00C62B5D">
        <w:rPr>
          <w:color w:val="000000" w:themeColor="text1"/>
          <w:sz w:val="24"/>
          <w:szCs w:val="24"/>
          <w:lang w:val="en-NZ"/>
        </w:rPr>
        <w:t xml:space="preserve"> </w:t>
      </w:r>
      <w:r w:rsidRPr="00C62B5D">
        <w:rPr>
          <w:color w:val="000000" w:themeColor="text1"/>
          <w:sz w:val="24"/>
          <w:szCs w:val="24"/>
          <w:lang w:val="en-NZ"/>
        </w:rPr>
        <w:t>at regular festivals in the place He chose</w:t>
      </w:r>
      <w:r w:rsidR="00AF6571" w:rsidRPr="00C62B5D">
        <w:rPr>
          <w:color w:val="000000" w:themeColor="text1"/>
          <w:sz w:val="24"/>
          <w:szCs w:val="24"/>
          <w:lang w:val="en-NZ"/>
        </w:rPr>
        <w:t>,</w:t>
      </w:r>
      <w:r w:rsidRPr="00C62B5D">
        <w:rPr>
          <w:color w:val="000000" w:themeColor="text1"/>
          <w:sz w:val="24"/>
          <w:szCs w:val="24"/>
          <w:lang w:val="en-NZ"/>
        </w:rPr>
        <w:t xml:space="preserve"> </w:t>
      </w:r>
      <w:r w:rsidR="00F60399" w:rsidRPr="00C62B5D">
        <w:rPr>
          <w:color w:val="000000" w:themeColor="text1"/>
          <w:sz w:val="24"/>
          <w:szCs w:val="24"/>
          <w:lang w:val="en-NZ"/>
        </w:rPr>
        <w:t>expressed their solidarity and identity as a covenant community</w:t>
      </w:r>
      <w:r w:rsidR="00AC619B">
        <w:rPr>
          <w:color w:val="000000" w:themeColor="text1"/>
          <w:sz w:val="24"/>
          <w:szCs w:val="24"/>
          <w:lang w:val="en-NZ"/>
        </w:rPr>
        <w:t xml:space="preserve">. </w:t>
      </w:r>
      <w:r w:rsidR="00AF6571" w:rsidRPr="00C62B5D">
        <w:rPr>
          <w:color w:val="000000" w:themeColor="text1"/>
          <w:sz w:val="24"/>
          <w:szCs w:val="24"/>
          <w:lang w:val="en-NZ"/>
        </w:rPr>
        <w:t>Likewise, our physical assembling together each week on the Lord’s Day expresses our solidarity and identity as God’s people in this place</w:t>
      </w:r>
      <w:r w:rsidR="00F60399" w:rsidRPr="00C62B5D">
        <w:rPr>
          <w:color w:val="000000" w:themeColor="text1"/>
          <w:sz w:val="24"/>
          <w:szCs w:val="24"/>
          <w:lang w:val="en-NZ"/>
        </w:rPr>
        <w:t>.</w:t>
      </w:r>
      <w:r w:rsidR="00AC619B">
        <w:rPr>
          <w:color w:val="000000" w:themeColor="text1"/>
          <w:sz w:val="24"/>
          <w:szCs w:val="24"/>
          <w:lang w:val="en-NZ"/>
        </w:rPr>
        <w:t xml:space="preserve"> </w:t>
      </w:r>
      <w:r w:rsidR="00AF6571" w:rsidRPr="00C62B5D">
        <w:rPr>
          <w:color w:val="000000" w:themeColor="text1"/>
          <w:sz w:val="24"/>
          <w:szCs w:val="24"/>
          <w:lang w:val="en-NZ"/>
        </w:rPr>
        <w:t xml:space="preserve">Just as it </w:t>
      </w:r>
      <w:r w:rsidR="00F60399" w:rsidRPr="00C62B5D">
        <w:rPr>
          <w:color w:val="000000" w:themeColor="text1"/>
          <w:sz w:val="24"/>
          <w:szCs w:val="24"/>
          <w:lang w:val="en-NZ"/>
        </w:rPr>
        <w:t xml:space="preserve">was important that </w:t>
      </w:r>
      <w:r w:rsidR="00AF6571" w:rsidRPr="00C62B5D">
        <w:rPr>
          <w:color w:val="000000" w:themeColor="text1"/>
          <w:sz w:val="24"/>
          <w:szCs w:val="24"/>
          <w:lang w:val="en-NZ"/>
        </w:rPr>
        <w:t xml:space="preserve">Old Testament Israel </w:t>
      </w:r>
      <w:r w:rsidR="00976CAF" w:rsidRPr="00C62B5D">
        <w:rPr>
          <w:color w:val="000000" w:themeColor="text1"/>
          <w:sz w:val="24"/>
          <w:szCs w:val="24"/>
          <w:lang w:val="en-NZ"/>
        </w:rPr>
        <w:t xml:space="preserve">to gather together regularly </w:t>
      </w:r>
      <w:r w:rsidR="00FF7831" w:rsidRPr="00C62B5D">
        <w:rPr>
          <w:color w:val="000000" w:themeColor="text1"/>
          <w:sz w:val="24"/>
          <w:szCs w:val="24"/>
          <w:lang w:val="en-NZ"/>
        </w:rPr>
        <w:t xml:space="preserve">so it is </w:t>
      </w:r>
      <w:r w:rsidR="00976CAF" w:rsidRPr="00C62B5D">
        <w:rPr>
          <w:color w:val="000000" w:themeColor="text1"/>
          <w:sz w:val="24"/>
          <w:szCs w:val="24"/>
          <w:lang w:val="en-NZ"/>
        </w:rPr>
        <w:t>for us.</w:t>
      </w:r>
    </w:p>
    <w:p w14:paraId="526E4130" w14:textId="41D022C0" w:rsidR="00AC619B" w:rsidRDefault="00976CAF" w:rsidP="00C62B5D">
      <w:pPr>
        <w:spacing w:after="200" w:line="276" w:lineRule="auto"/>
        <w:rPr>
          <w:color w:val="000000" w:themeColor="text1"/>
          <w:sz w:val="24"/>
          <w:szCs w:val="24"/>
          <w:lang w:val="en-NZ"/>
        </w:rPr>
      </w:pPr>
      <w:r w:rsidRPr="00C62B5D">
        <w:rPr>
          <w:color w:val="000000" w:themeColor="text1"/>
          <w:sz w:val="24"/>
          <w:szCs w:val="24"/>
          <w:lang w:val="en-NZ"/>
        </w:rPr>
        <w:t>We celebrate the harvest which Christ has enabled as we commemorate the day of His resurrection every week.</w:t>
      </w:r>
      <w:r w:rsidR="00AC619B">
        <w:rPr>
          <w:color w:val="000000" w:themeColor="text1"/>
          <w:sz w:val="24"/>
          <w:szCs w:val="24"/>
          <w:lang w:val="en-NZ"/>
        </w:rPr>
        <w:t xml:space="preserve"> </w:t>
      </w:r>
      <w:r w:rsidRPr="00C62B5D">
        <w:rPr>
          <w:color w:val="000000" w:themeColor="text1"/>
          <w:sz w:val="24"/>
          <w:szCs w:val="24"/>
          <w:lang w:val="en-NZ"/>
        </w:rPr>
        <w:t xml:space="preserve">The Word of God calls us </w:t>
      </w:r>
      <w:r w:rsidRPr="00C62B5D">
        <w:rPr>
          <w:color w:val="000000" w:themeColor="text1"/>
          <w:sz w:val="24"/>
          <w:szCs w:val="24"/>
          <w:lang w:val="en-NZ" w:eastAsia="ja-JP" w:bidi="he-IL"/>
        </w:rPr>
        <w:t>not to neglect to meet together, as is the habit of some, but encouraging one another, and all the more as you see the Day drawing near (Heb 10:25).</w:t>
      </w:r>
      <w:r w:rsidR="00AC619B">
        <w:rPr>
          <w:color w:val="000000" w:themeColor="text1"/>
          <w:sz w:val="24"/>
          <w:szCs w:val="24"/>
          <w:lang w:val="en-NZ" w:eastAsia="ja-JP" w:bidi="he-IL"/>
        </w:rPr>
        <w:t xml:space="preserve"> </w:t>
      </w:r>
      <w:r w:rsidRPr="00C62B5D">
        <w:rPr>
          <w:color w:val="000000" w:themeColor="text1"/>
          <w:sz w:val="24"/>
          <w:szCs w:val="24"/>
          <w:lang w:val="en-NZ"/>
        </w:rPr>
        <w:t>The Elders of this church do not call us to worship together to celebrate the feasts of Passover, Weeks and Booths because these have all been fulfilled in Christ.</w:t>
      </w:r>
      <w:r w:rsidR="00AC619B">
        <w:rPr>
          <w:color w:val="000000" w:themeColor="text1"/>
          <w:sz w:val="24"/>
          <w:szCs w:val="24"/>
          <w:lang w:val="en-NZ"/>
        </w:rPr>
        <w:t xml:space="preserve"> </w:t>
      </w:r>
      <w:r w:rsidR="00692DA8">
        <w:rPr>
          <w:color w:val="000000" w:themeColor="text1"/>
          <w:sz w:val="24"/>
          <w:szCs w:val="24"/>
          <w:lang w:val="en-NZ"/>
        </w:rPr>
        <w:t>H</w:t>
      </w:r>
      <w:r w:rsidRPr="00C62B5D">
        <w:rPr>
          <w:color w:val="000000" w:themeColor="text1"/>
          <w:sz w:val="24"/>
          <w:szCs w:val="24"/>
          <w:lang w:val="en-NZ"/>
        </w:rPr>
        <w:t>owever, the Elders do call</w:t>
      </w:r>
      <w:r w:rsidR="000279E4" w:rsidRPr="00C62B5D">
        <w:rPr>
          <w:color w:val="000000" w:themeColor="text1"/>
          <w:sz w:val="24"/>
          <w:szCs w:val="24"/>
          <w:lang w:val="en-NZ"/>
        </w:rPr>
        <w:t xml:space="preserve"> </w:t>
      </w:r>
      <w:r w:rsidRPr="00C62B5D">
        <w:rPr>
          <w:color w:val="000000" w:themeColor="text1"/>
          <w:sz w:val="24"/>
          <w:szCs w:val="24"/>
          <w:lang w:val="en-NZ"/>
        </w:rPr>
        <w:t>us to worship here twice each Lord’s Day.</w:t>
      </w:r>
      <w:r w:rsidR="000279E4" w:rsidRPr="00C62B5D">
        <w:rPr>
          <w:color w:val="000000" w:themeColor="text1"/>
          <w:sz w:val="24"/>
          <w:szCs w:val="24"/>
          <w:lang w:val="en-NZ"/>
        </w:rPr>
        <w:t xml:space="preserve"> They keep watch over our souls as those who will give an account to the Lord (Heb 13:17).</w:t>
      </w:r>
      <w:r w:rsidR="00AC619B">
        <w:rPr>
          <w:color w:val="000000" w:themeColor="text1"/>
          <w:sz w:val="24"/>
          <w:szCs w:val="24"/>
          <w:lang w:val="en-NZ"/>
        </w:rPr>
        <w:t xml:space="preserve"> </w:t>
      </w:r>
      <w:r w:rsidR="000279E4" w:rsidRPr="00C62B5D">
        <w:rPr>
          <w:color w:val="000000" w:themeColor="text1"/>
          <w:sz w:val="24"/>
          <w:szCs w:val="24"/>
          <w:lang w:val="en-NZ"/>
        </w:rPr>
        <w:t xml:space="preserve">The Scriptures call us to </w:t>
      </w:r>
      <w:r w:rsidR="000B65DF" w:rsidRPr="00C62B5D">
        <w:rPr>
          <w:color w:val="000000" w:themeColor="text1"/>
          <w:sz w:val="24"/>
          <w:szCs w:val="24"/>
          <w:lang w:val="en-NZ"/>
        </w:rPr>
        <w:t>obey our leaders and submit to them (Heb 13:17). In calling us to worship twice each Lord’s Day the elders are not acting unbiblically, but rather are seeking to care for us according to the regular patterns of worship in Scripture.</w:t>
      </w:r>
      <w:r w:rsidR="00AC619B">
        <w:rPr>
          <w:color w:val="000000" w:themeColor="text1"/>
          <w:sz w:val="24"/>
          <w:szCs w:val="24"/>
          <w:lang w:val="en-NZ"/>
        </w:rPr>
        <w:t xml:space="preserve"> </w:t>
      </w:r>
    </w:p>
    <w:p w14:paraId="6726759A" w14:textId="6E963805" w:rsidR="00A459BD" w:rsidRPr="00C62B5D" w:rsidRDefault="003F1E09" w:rsidP="00C62B5D">
      <w:pPr>
        <w:spacing w:after="200" w:line="276" w:lineRule="auto"/>
        <w:rPr>
          <w:color w:val="000000" w:themeColor="text1"/>
          <w:sz w:val="24"/>
          <w:szCs w:val="24"/>
          <w:lang w:val="en-NZ"/>
        </w:rPr>
      </w:pPr>
      <w:r w:rsidRPr="00C62B5D">
        <w:rPr>
          <w:color w:val="000000" w:themeColor="text1"/>
          <w:sz w:val="24"/>
          <w:szCs w:val="24"/>
          <w:lang w:val="en-NZ"/>
        </w:rPr>
        <w:t xml:space="preserve">Whilst there is no explicit command in the New Testament to gather twice for congregational worship on the Lord’s </w:t>
      </w:r>
      <w:r w:rsidR="00500186" w:rsidRPr="00C62B5D">
        <w:rPr>
          <w:color w:val="000000" w:themeColor="text1"/>
          <w:sz w:val="24"/>
          <w:szCs w:val="24"/>
          <w:lang w:val="en-NZ"/>
        </w:rPr>
        <w:t>Day,</w:t>
      </w:r>
      <w:r w:rsidRPr="00C62B5D">
        <w:rPr>
          <w:color w:val="000000" w:themeColor="text1"/>
          <w:sz w:val="24"/>
          <w:szCs w:val="24"/>
          <w:lang w:val="en-NZ"/>
        </w:rPr>
        <w:t xml:space="preserve"> we see this schedule in Psalm 92 – a song for the sabbath “</w:t>
      </w:r>
      <w:r w:rsidRPr="00C62B5D">
        <w:rPr>
          <w:i/>
          <w:color w:val="000000" w:themeColor="text1"/>
          <w:sz w:val="24"/>
          <w:szCs w:val="24"/>
          <w:lang w:val="en-NZ" w:eastAsia="ja-JP" w:bidi="he-IL"/>
        </w:rPr>
        <w:t xml:space="preserve">It is </w:t>
      </w:r>
      <w:r w:rsidRPr="00C62B5D">
        <w:rPr>
          <w:i/>
          <w:color w:val="000000" w:themeColor="text1"/>
          <w:sz w:val="24"/>
          <w:szCs w:val="24"/>
          <w:lang w:val="en-NZ" w:eastAsia="ja-JP" w:bidi="he-IL"/>
        </w:rPr>
        <w:lastRenderedPageBreak/>
        <w:t>good to give thanks to the LORD, to sing praises to your name, O Most High; to declare your steadfast love in the morning, and your faithfulness by night</w:t>
      </w:r>
      <w:r w:rsidRPr="00C62B5D">
        <w:rPr>
          <w:color w:val="000000" w:themeColor="text1"/>
          <w:sz w:val="24"/>
          <w:szCs w:val="24"/>
          <w:lang w:val="en-NZ" w:eastAsia="ja-JP" w:bidi="he-IL"/>
        </w:rPr>
        <w:t>” (Ps 92:1-2).</w:t>
      </w:r>
      <w:r w:rsidR="00AC619B">
        <w:rPr>
          <w:color w:val="000000" w:themeColor="text1"/>
          <w:sz w:val="24"/>
          <w:szCs w:val="24"/>
          <w:lang w:val="en-NZ" w:eastAsia="ja-JP" w:bidi="he-IL"/>
        </w:rPr>
        <w:t xml:space="preserve"> </w:t>
      </w:r>
      <w:r w:rsidR="00A459BD" w:rsidRPr="00C62B5D">
        <w:rPr>
          <w:color w:val="000000" w:themeColor="text1"/>
          <w:sz w:val="24"/>
          <w:szCs w:val="24"/>
          <w:lang w:val="en-NZ"/>
        </w:rPr>
        <w:t>The resurrection appearances of Christ occurred both in the morning and evening (John 20:1,19).</w:t>
      </w:r>
      <w:r w:rsidR="00AC619B">
        <w:rPr>
          <w:color w:val="000000" w:themeColor="text1"/>
          <w:sz w:val="24"/>
          <w:szCs w:val="24"/>
          <w:lang w:val="en-NZ"/>
        </w:rPr>
        <w:t xml:space="preserve"> </w:t>
      </w:r>
      <w:r w:rsidR="00A459BD" w:rsidRPr="00C62B5D">
        <w:rPr>
          <w:color w:val="000000" w:themeColor="text1"/>
          <w:sz w:val="24"/>
          <w:szCs w:val="24"/>
          <w:lang w:val="en-NZ"/>
        </w:rPr>
        <w:t>The fourth commandment says ‘"</w:t>
      </w:r>
      <w:r w:rsidR="00A459BD" w:rsidRPr="00C62B5D">
        <w:rPr>
          <w:i/>
          <w:color w:val="000000" w:themeColor="text1"/>
          <w:sz w:val="24"/>
          <w:szCs w:val="24"/>
          <w:lang w:val="en-NZ"/>
        </w:rPr>
        <w:t>Remember the Sabbath day, to keep it holy</w:t>
      </w:r>
      <w:r w:rsidR="00A459BD" w:rsidRPr="00C62B5D">
        <w:rPr>
          <w:color w:val="000000" w:themeColor="text1"/>
          <w:sz w:val="24"/>
          <w:szCs w:val="24"/>
          <w:lang w:val="en-NZ"/>
        </w:rPr>
        <w:t xml:space="preserve">” (Ex 20:8). </w:t>
      </w:r>
      <w:r w:rsidR="00B32453" w:rsidRPr="00C62B5D">
        <w:rPr>
          <w:color w:val="000000" w:themeColor="text1"/>
          <w:sz w:val="24"/>
          <w:szCs w:val="24"/>
          <w:lang w:val="en-NZ"/>
        </w:rPr>
        <w:t>The whole day is to be set apart for the Lord.</w:t>
      </w:r>
      <w:r w:rsidR="00AC619B">
        <w:rPr>
          <w:color w:val="000000" w:themeColor="text1"/>
          <w:sz w:val="24"/>
          <w:szCs w:val="24"/>
          <w:lang w:val="en-NZ"/>
        </w:rPr>
        <w:t xml:space="preserve"> </w:t>
      </w:r>
      <w:r w:rsidR="00A459BD" w:rsidRPr="00C62B5D">
        <w:rPr>
          <w:color w:val="000000" w:themeColor="text1"/>
          <w:sz w:val="24"/>
          <w:szCs w:val="24"/>
          <w:lang w:val="en-NZ"/>
        </w:rPr>
        <w:t xml:space="preserve">The </w:t>
      </w:r>
      <w:r w:rsidR="00B32453" w:rsidRPr="00C62B5D">
        <w:rPr>
          <w:color w:val="000000" w:themeColor="text1"/>
          <w:sz w:val="24"/>
          <w:szCs w:val="24"/>
          <w:lang w:val="en-NZ"/>
        </w:rPr>
        <w:t>morning and evening worship services help us to do this as a congregation providing us with discipline, encouragement, fellowship and the means of grace.</w:t>
      </w:r>
    </w:p>
    <w:p w14:paraId="2466E8E9" w14:textId="2AEE03AB" w:rsidR="00D31278" w:rsidRPr="00C62B5D" w:rsidRDefault="00AF6047" w:rsidP="00C62B5D">
      <w:pPr>
        <w:spacing w:after="200" w:line="276" w:lineRule="auto"/>
        <w:rPr>
          <w:color w:val="000000" w:themeColor="text1"/>
          <w:sz w:val="24"/>
          <w:szCs w:val="24"/>
          <w:lang w:val="en-NZ"/>
        </w:rPr>
      </w:pPr>
      <w:r w:rsidRPr="00C62B5D">
        <w:rPr>
          <w:color w:val="000000" w:themeColor="text1"/>
          <w:sz w:val="24"/>
          <w:szCs w:val="24"/>
          <w:lang w:val="en-NZ"/>
        </w:rPr>
        <w:t xml:space="preserve">We know the encouragement of being together in worship and the corresponding discouragement of empty pews and </w:t>
      </w:r>
      <w:r w:rsidR="00692DA8">
        <w:rPr>
          <w:color w:val="000000" w:themeColor="text1"/>
          <w:sz w:val="24"/>
          <w:szCs w:val="24"/>
          <w:lang w:val="en-NZ"/>
        </w:rPr>
        <w:t xml:space="preserve">seeing </w:t>
      </w:r>
      <w:r w:rsidR="00A46423" w:rsidRPr="00C62B5D">
        <w:rPr>
          <w:color w:val="000000" w:themeColor="text1"/>
          <w:sz w:val="24"/>
          <w:szCs w:val="24"/>
          <w:lang w:val="en-NZ"/>
        </w:rPr>
        <w:t xml:space="preserve">a small fraction of </w:t>
      </w:r>
      <w:r w:rsidR="003F1E09" w:rsidRPr="00C62B5D">
        <w:rPr>
          <w:color w:val="000000" w:themeColor="text1"/>
          <w:sz w:val="24"/>
          <w:szCs w:val="24"/>
          <w:lang w:val="en-NZ"/>
        </w:rPr>
        <w:t>us here.</w:t>
      </w:r>
      <w:r w:rsidR="00914790">
        <w:rPr>
          <w:color w:val="000000" w:themeColor="text1"/>
          <w:sz w:val="24"/>
          <w:szCs w:val="24"/>
          <w:lang w:val="en-NZ"/>
        </w:rPr>
        <w:t xml:space="preserve"> </w:t>
      </w:r>
      <w:r w:rsidR="00500186" w:rsidRPr="00C62B5D">
        <w:rPr>
          <w:color w:val="000000" w:themeColor="text1"/>
          <w:sz w:val="24"/>
          <w:szCs w:val="24"/>
          <w:lang w:val="en-NZ"/>
        </w:rPr>
        <w:t>Certainly,</w:t>
      </w:r>
      <w:r w:rsidR="003F1E09" w:rsidRPr="00C62B5D">
        <w:rPr>
          <w:color w:val="000000" w:themeColor="text1"/>
          <w:sz w:val="24"/>
          <w:szCs w:val="24"/>
          <w:lang w:val="en-NZ"/>
        </w:rPr>
        <w:t xml:space="preserve"> there are those who through ill health and personal circumstances cannot come here twice on the Lord’s Day. But most of c</w:t>
      </w:r>
      <w:r w:rsidR="002F692D" w:rsidRPr="00C62B5D">
        <w:rPr>
          <w:color w:val="000000" w:themeColor="text1"/>
          <w:sz w:val="24"/>
          <w:szCs w:val="24"/>
          <w:lang w:val="en-NZ"/>
        </w:rPr>
        <w:t>ould</w:t>
      </w:r>
      <w:r w:rsidR="003F1E09" w:rsidRPr="00C62B5D">
        <w:rPr>
          <w:color w:val="000000" w:themeColor="text1"/>
          <w:sz w:val="24"/>
          <w:szCs w:val="24"/>
          <w:lang w:val="en-NZ"/>
        </w:rPr>
        <w:t xml:space="preserve"> if we chose to do so.</w:t>
      </w:r>
      <w:r w:rsidR="00914790">
        <w:rPr>
          <w:color w:val="000000" w:themeColor="text1"/>
          <w:sz w:val="24"/>
          <w:szCs w:val="24"/>
          <w:lang w:val="en-NZ"/>
        </w:rPr>
        <w:t xml:space="preserve"> </w:t>
      </w:r>
      <w:r w:rsidR="00B32453" w:rsidRPr="00C62B5D">
        <w:rPr>
          <w:color w:val="000000" w:themeColor="text1"/>
          <w:sz w:val="24"/>
          <w:szCs w:val="24"/>
          <w:lang w:val="en-NZ"/>
        </w:rPr>
        <w:t xml:space="preserve">If you don’t regularly come at 5p.m. Why don’t you </w:t>
      </w:r>
      <w:r w:rsidR="00065EA0" w:rsidRPr="00C62B5D">
        <w:rPr>
          <w:color w:val="000000" w:themeColor="text1"/>
          <w:sz w:val="24"/>
          <w:szCs w:val="24"/>
          <w:lang w:val="en-NZ"/>
        </w:rPr>
        <w:t>choose</w:t>
      </w:r>
      <w:r w:rsidR="00B32453" w:rsidRPr="00C62B5D">
        <w:rPr>
          <w:color w:val="000000" w:themeColor="text1"/>
          <w:sz w:val="24"/>
          <w:szCs w:val="24"/>
          <w:lang w:val="en-NZ"/>
        </w:rPr>
        <w:t xml:space="preserve"> to?</w:t>
      </w:r>
      <w:r w:rsidR="00914790">
        <w:rPr>
          <w:color w:val="000000" w:themeColor="text1"/>
          <w:sz w:val="24"/>
          <w:szCs w:val="24"/>
          <w:lang w:val="en-NZ"/>
        </w:rPr>
        <w:t xml:space="preserve"> </w:t>
      </w:r>
    </w:p>
    <w:p w14:paraId="22331A15" w14:textId="0676F953" w:rsidR="00591F87" w:rsidRPr="00C62B5D" w:rsidRDefault="00A6477A" w:rsidP="00C62B5D">
      <w:pPr>
        <w:spacing w:after="200" w:line="276" w:lineRule="auto"/>
        <w:rPr>
          <w:color w:val="000000" w:themeColor="text1"/>
          <w:sz w:val="24"/>
          <w:szCs w:val="24"/>
          <w:lang w:val="en-NZ"/>
        </w:rPr>
      </w:pPr>
      <w:r w:rsidRPr="00C62B5D">
        <w:rPr>
          <w:color w:val="000000" w:themeColor="text1"/>
          <w:sz w:val="24"/>
          <w:szCs w:val="24"/>
          <w:lang w:val="en-NZ"/>
        </w:rPr>
        <w:t xml:space="preserve">Just as the </w:t>
      </w:r>
      <w:r w:rsidR="00F60399" w:rsidRPr="00C62B5D">
        <w:rPr>
          <w:color w:val="000000" w:themeColor="text1"/>
          <w:sz w:val="24"/>
          <w:szCs w:val="24"/>
          <w:lang w:val="en-NZ"/>
        </w:rPr>
        <w:t>O</w:t>
      </w:r>
      <w:r w:rsidRPr="00C62B5D">
        <w:rPr>
          <w:color w:val="000000" w:themeColor="text1"/>
          <w:sz w:val="24"/>
          <w:szCs w:val="24"/>
          <w:lang w:val="en-NZ"/>
        </w:rPr>
        <w:t xml:space="preserve">ld </w:t>
      </w:r>
      <w:r w:rsidR="00F60399" w:rsidRPr="00C62B5D">
        <w:rPr>
          <w:color w:val="000000" w:themeColor="text1"/>
          <w:sz w:val="24"/>
          <w:szCs w:val="24"/>
          <w:lang w:val="en-NZ"/>
        </w:rPr>
        <w:t>T</w:t>
      </w:r>
      <w:r w:rsidRPr="00C62B5D">
        <w:rPr>
          <w:color w:val="000000" w:themeColor="text1"/>
          <w:sz w:val="24"/>
          <w:szCs w:val="24"/>
          <w:lang w:val="en-NZ"/>
        </w:rPr>
        <w:t>estament</w:t>
      </w:r>
      <w:r w:rsidR="00F60399" w:rsidRPr="00C62B5D">
        <w:rPr>
          <w:color w:val="000000" w:themeColor="text1"/>
          <w:sz w:val="24"/>
          <w:szCs w:val="24"/>
          <w:lang w:val="en-NZ"/>
        </w:rPr>
        <w:t xml:space="preserve"> people of God eat the sacrifices (1 Cor 10:18) so </w:t>
      </w:r>
      <w:r w:rsidRPr="00C62B5D">
        <w:rPr>
          <w:color w:val="000000" w:themeColor="text1"/>
          <w:sz w:val="24"/>
          <w:szCs w:val="24"/>
          <w:lang w:val="en-NZ"/>
        </w:rPr>
        <w:t xml:space="preserve">at Lord’s Supper </w:t>
      </w:r>
      <w:r w:rsidR="00F60399" w:rsidRPr="00C62B5D">
        <w:rPr>
          <w:color w:val="000000" w:themeColor="text1"/>
          <w:sz w:val="24"/>
          <w:szCs w:val="24"/>
          <w:lang w:val="en-NZ"/>
        </w:rPr>
        <w:t>we eat and drink the bread and wine which are symbolic of the body and blood of Christ.</w:t>
      </w:r>
      <w:r w:rsidR="005C1831">
        <w:rPr>
          <w:color w:val="000000" w:themeColor="text1"/>
          <w:sz w:val="24"/>
          <w:szCs w:val="24"/>
          <w:lang w:val="en-NZ"/>
        </w:rPr>
        <w:t xml:space="preserve"> </w:t>
      </w:r>
      <w:r w:rsidR="00591F87" w:rsidRPr="00C62B5D">
        <w:rPr>
          <w:color w:val="000000" w:themeColor="text1"/>
          <w:sz w:val="24"/>
          <w:szCs w:val="24"/>
          <w:lang w:val="en-NZ"/>
        </w:rPr>
        <w:t>At this stage, in this local church we ordinarily celebrate Lord’s Supper in the morning and evening services every other month on the third Sunday of the even numbered months (February, April, June, August, October and December).</w:t>
      </w:r>
      <w:r w:rsidR="00244313">
        <w:rPr>
          <w:color w:val="000000" w:themeColor="text1"/>
          <w:sz w:val="24"/>
          <w:szCs w:val="24"/>
          <w:lang w:val="en-NZ"/>
        </w:rPr>
        <w:t xml:space="preserve"> </w:t>
      </w:r>
      <w:r w:rsidR="00591F87" w:rsidRPr="00C62B5D">
        <w:rPr>
          <w:color w:val="000000" w:themeColor="text1"/>
          <w:sz w:val="24"/>
          <w:szCs w:val="24"/>
          <w:lang w:val="en-NZ"/>
        </w:rPr>
        <w:t>There is liberty for the Elders to call us to celebrate Lord’s Supper more or less frequentl</w:t>
      </w:r>
      <w:r w:rsidR="00EC15E5" w:rsidRPr="00C62B5D">
        <w:rPr>
          <w:color w:val="000000" w:themeColor="text1"/>
          <w:sz w:val="24"/>
          <w:szCs w:val="24"/>
          <w:lang w:val="en-NZ"/>
        </w:rPr>
        <w:t>y.</w:t>
      </w:r>
    </w:p>
    <w:p w14:paraId="1D7C657B" w14:textId="77777777" w:rsidR="00B14855" w:rsidRPr="00C62B5D" w:rsidRDefault="00591F87" w:rsidP="00244313">
      <w:pPr>
        <w:spacing w:line="276" w:lineRule="auto"/>
        <w:contextualSpacing/>
        <w:rPr>
          <w:color w:val="000000" w:themeColor="text1"/>
          <w:sz w:val="24"/>
          <w:szCs w:val="24"/>
          <w:lang w:val="en-NZ"/>
        </w:rPr>
      </w:pPr>
      <w:r w:rsidRPr="00C62B5D">
        <w:rPr>
          <w:color w:val="000000" w:themeColor="text1"/>
          <w:sz w:val="24"/>
          <w:szCs w:val="24"/>
          <w:lang w:val="en-NZ"/>
        </w:rPr>
        <w:t>In closing I would like to encourage you to mark these events in your Gregorian calendar</w:t>
      </w:r>
      <w:r w:rsidR="00EC15E5" w:rsidRPr="00C62B5D">
        <w:rPr>
          <w:color w:val="000000" w:themeColor="text1"/>
          <w:sz w:val="24"/>
          <w:szCs w:val="24"/>
          <w:lang w:val="en-NZ"/>
        </w:rPr>
        <w:t xml:space="preserve"> (on your phone, paper schedule, diary or whatever else you use to keep track of time)</w:t>
      </w:r>
      <w:r w:rsidRPr="00C62B5D">
        <w:rPr>
          <w:color w:val="000000" w:themeColor="text1"/>
          <w:sz w:val="24"/>
          <w:szCs w:val="24"/>
          <w:lang w:val="en-NZ"/>
        </w:rPr>
        <w:t>:</w:t>
      </w:r>
    </w:p>
    <w:p w14:paraId="484DEEF5" w14:textId="77777777" w:rsidR="00591F87" w:rsidRPr="00244313" w:rsidRDefault="00591F87" w:rsidP="00423AF7">
      <w:pPr>
        <w:pStyle w:val="ListParagraph"/>
        <w:numPr>
          <w:ilvl w:val="0"/>
          <w:numId w:val="3"/>
        </w:numPr>
        <w:spacing w:after="200" w:line="276" w:lineRule="auto"/>
        <w:contextualSpacing/>
        <w:rPr>
          <w:color w:val="000000" w:themeColor="text1"/>
          <w:sz w:val="24"/>
          <w:szCs w:val="24"/>
          <w:lang w:val="en-NZ"/>
        </w:rPr>
      </w:pPr>
      <w:r w:rsidRPr="00244313">
        <w:rPr>
          <w:color w:val="000000" w:themeColor="text1"/>
          <w:sz w:val="24"/>
          <w:szCs w:val="24"/>
          <w:lang w:val="en-NZ"/>
        </w:rPr>
        <w:t>Our morning and evening worship services at 10:30a.m. and 5:00p.m. on the first day of each week.</w:t>
      </w:r>
    </w:p>
    <w:p w14:paraId="70D50D95" w14:textId="77777777" w:rsidR="00591F87" w:rsidRPr="00244313" w:rsidRDefault="00591F87" w:rsidP="00423AF7">
      <w:pPr>
        <w:pStyle w:val="ListParagraph"/>
        <w:numPr>
          <w:ilvl w:val="0"/>
          <w:numId w:val="3"/>
        </w:numPr>
        <w:spacing w:after="200" w:line="276" w:lineRule="auto"/>
        <w:contextualSpacing/>
        <w:rPr>
          <w:color w:val="000000" w:themeColor="text1"/>
          <w:sz w:val="24"/>
          <w:szCs w:val="24"/>
          <w:lang w:val="en-NZ"/>
        </w:rPr>
      </w:pPr>
      <w:r w:rsidRPr="00244313">
        <w:rPr>
          <w:color w:val="000000" w:themeColor="text1"/>
          <w:sz w:val="24"/>
          <w:szCs w:val="24"/>
          <w:lang w:val="en-NZ"/>
        </w:rPr>
        <w:t>Lord’s Supper on the 3</w:t>
      </w:r>
      <w:r w:rsidRPr="00244313">
        <w:rPr>
          <w:color w:val="000000" w:themeColor="text1"/>
          <w:sz w:val="24"/>
          <w:szCs w:val="24"/>
          <w:vertAlign w:val="superscript"/>
          <w:lang w:val="en-NZ"/>
        </w:rPr>
        <w:t>rd</w:t>
      </w:r>
      <w:r w:rsidRPr="00244313">
        <w:rPr>
          <w:color w:val="000000" w:themeColor="text1"/>
          <w:sz w:val="24"/>
          <w:szCs w:val="24"/>
          <w:lang w:val="en-NZ"/>
        </w:rPr>
        <w:t xml:space="preserve"> Sunday of each even month, morning and evening.</w:t>
      </w:r>
    </w:p>
    <w:p w14:paraId="38771281" w14:textId="77777777" w:rsidR="00F61086" w:rsidRPr="00244313" w:rsidRDefault="00591F87" w:rsidP="00423AF7">
      <w:pPr>
        <w:pStyle w:val="ListParagraph"/>
        <w:numPr>
          <w:ilvl w:val="0"/>
          <w:numId w:val="3"/>
        </w:numPr>
        <w:spacing w:after="200" w:line="276" w:lineRule="auto"/>
        <w:contextualSpacing/>
        <w:rPr>
          <w:color w:val="000000" w:themeColor="text1"/>
          <w:sz w:val="24"/>
          <w:szCs w:val="24"/>
          <w:lang w:val="en-NZ"/>
        </w:rPr>
      </w:pPr>
      <w:r w:rsidRPr="00244313">
        <w:rPr>
          <w:color w:val="000000" w:themeColor="text1"/>
          <w:sz w:val="24"/>
          <w:szCs w:val="24"/>
          <w:lang w:val="en-NZ"/>
        </w:rPr>
        <w:t xml:space="preserve">In addition to this, </w:t>
      </w:r>
      <w:r w:rsidR="00EC15E5" w:rsidRPr="00244313">
        <w:rPr>
          <w:color w:val="000000" w:themeColor="text1"/>
          <w:sz w:val="24"/>
          <w:szCs w:val="24"/>
          <w:lang w:val="en-NZ"/>
        </w:rPr>
        <w:t>s</w:t>
      </w:r>
      <w:r w:rsidRPr="00244313">
        <w:rPr>
          <w:color w:val="000000" w:themeColor="text1"/>
          <w:sz w:val="24"/>
          <w:szCs w:val="24"/>
          <w:lang w:val="en-NZ"/>
        </w:rPr>
        <w:t xml:space="preserve">oup and buns after the evening service once a month </w:t>
      </w:r>
      <w:r w:rsidR="006B144F" w:rsidRPr="00244313">
        <w:rPr>
          <w:color w:val="000000" w:themeColor="text1"/>
          <w:sz w:val="24"/>
          <w:szCs w:val="24"/>
          <w:lang w:val="en-NZ"/>
        </w:rPr>
        <w:t>on the 3</w:t>
      </w:r>
      <w:r w:rsidR="006B144F" w:rsidRPr="00244313">
        <w:rPr>
          <w:color w:val="000000" w:themeColor="text1"/>
          <w:sz w:val="24"/>
          <w:szCs w:val="24"/>
          <w:vertAlign w:val="superscript"/>
          <w:lang w:val="en-NZ"/>
        </w:rPr>
        <w:t>rd</w:t>
      </w:r>
      <w:r w:rsidR="006B144F" w:rsidRPr="00244313">
        <w:rPr>
          <w:color w:val="000000" w:themeColor="text1"/>
          <w:sz w:val="24"/>
          <w:szCs w:val="24"/>
          <w:lang w:val="en-NZ"/>
        </w:rPr>
        <w:t xml:space="preserve"> Sunday of every month</w:t>
      </w:r>
      <w:r w:rsidR="00F61086" w:rsidRPr="00244313">
        <w:rPr>
          <w:color w:val="000000" w:themeColor="text1"/>
          <w:sz w:val="24"/>
          <w:szCs w:val="24"/>
          <w:lang w:val="en-NZ"/>
        </w:rPr>
        <w:t xml:space="preserve">. </w:t>
      </w:r>
    </w:p>
    <w:p w14:paraId="4B0D9EA0" w14:textId="77777777" w:rsidR="00591F87" w:rsidRPr="00244313" w:rsidRDefault="00F61086" w:rsidP="00423AF7">
      <w:pPr>
        <w:pStyle w:val="ListParagraph"/>
        <w:numPr>
          <w:ilvl w:val="0"/>
          <w:numId w:val="3"/>
        </w:numPr>
        <w:spacing w:after="200" w:line="276" w:lineRule="auto"/>
        <w:rPr>
          <w:color w:val="000000" w:themeColor="text1"/>
          <w:sz w:val="24"/>
          <w:szCs w:val="24"/>
          <w:lang w:val="en-NZ"/>
        </w:rPr>
      </w:pPr>
      <w:r w:rsidRPr="00244313">
        <w:rPr>
          <w:color w:val="000000" w:themeColor="text1"/>
          <w:sz w:val="24"/>
          <w:szCs w:val="24"/>
          <w:lang w:val="en-NZ"/>
        </w:rPr>
        <w:t xml:space="preserve">Also </w:t>
      </w:r>
      <w:r w:rsidR="00552015" w:rsidRPr="00244313">
        <w:rPr>
          <w:color w:val="000000" w:themeColor="text1"/>
          <w:sz w:val="24"/>
          <w:szCs w:val="24"/>
          <w:lang w:val="en-NZ"/>
        </w:rPr>
        <w:t>mark our</w:t>
      </w:r>
      <w:r w:rsidR="00591F87" w:rsidRPr="00244313">
        <w:rPr>
          <w:color w:val="000000" w:themeColor="text1"/>
          <w:sz w:val="24"/>
          <w:szCs w:val="24"/>
          <w:lang w:val="en-NZ"/>
        </w:rPr>
        <w:t xml:space="preserve"> congregational lunches</w:t>
      </w:r>
      <w:r w:rsidR="00552015" w:rsidRPr="00244313">
        <w:rPr>
          <w:color w:val="000000" w:themeColor="text1"/>
          <w:sz w:val="24"/>
          <w:szCs w:val="24"/>
          <w:lang w:val="en-NZ"/>
        </w:rPr>
        <w:t xml:space="preserve"> on the first Sunday of every even month</w:t>
      </w:r>
      <w:r w:rsidR="00EC15E5" w:rsidRPr="00244313">
        <w:rPr>
          <w:color w:val="000000" w:themeColor="text1"/>
          <w:sz w:val="24"/>
          <w:szCs w:val="24"/>
          <w:lang w:val="en-NZ"/>
        </w:rPr>
        <w:t>.</w:t>
      </w:r>
    </w:p>
    <w:p w14:paraId="648B5011" w14:textId="59B34705" w:rsidR="00552015" w:rsidRPr="002C4128" w:rsidRDefault="00552015" w:rsidP="00C62B5D">
      <w:pPr>
        <w:spacing w:after="200" w:line="276" w:lineRule="auto"/>
        <w:rPr>
          <w:rFonts w:eastAsia="Calibri"/>
          <w:color w:val="000000" w:themeColor="text1"/>
          <w:sz w:val="24"/>
          <w:szCs w:val="24"/>
          <w:lang w:val="en-NZ"/>
        </w:rPr>
      </w:pPr>
      <w:r w:rsidRPr="002C4128">
        <w:rPr>
          <w:color w:val="000000" w:themeColor="text1"/>
          <w:sz w:val="24"/>
          <w:szCs w:val="24"/>
          <w:lang w:val="en-NZ"/>
        </w:rPr>
        <w:t xml:space="preserve">For Old Testament Israel about to enter the Promised Land, the question was: </w:t>
      </w:r>
      <w:r w:rsidRPr="002C4128">
        <w:rPr>
          <w:rFonts w:eastAsia="Calibri"/>
          <w:color w:val="000000" w:themeColor="text1"/>
          <w:sz w:val="24"/>
          <w:szCs w:val="24"/>
          <w:lang w:val="en-NZ"/>
        </w:rPr>
        <w:t xml:space="preserve">would they trust their covenant Lord to provide, or </w:t>
      </w:r>
      <w:r w:rsidR="00692DA8">
        <w:rPr>
          <w:rFonts w:eastAsia="Calibri"/>
          <w:color w:val="000000" w:themeColor="text1"/>
          <w:sz w:val="24"/>
          <w:szCs w:val="24"/>
          <w:lang w:val="en-NZ"/>
        </w:rPr>
        <w:t xml:space="preserve">would they </w:t>
      </w:r>
      <w:r w:rsidRPr="002C4128">
        <w:rPr>
          <w:rFonts w:eastAsia="Calibri"/>
          <w:color w:val="000000" w:themeColor="text1"/>
          <w:sz w:val="24"/>
          <w:szCs w:val="24"/>
          <w:lang w:val="en-NZ"/>
        </w:rPr>
        <w:t>adopt the approach of the farmers of the land who relied on the favour of Baal and Asherah to provide them food to eat?</w:t>
      </w:r>
    </w:p>
    <w:p w14:paraId="365D708E" w14:textId="3A22C49E" w:rsidR="00EC15E5" w:rsidRPr="00C62B5D" w:rsidRDefault="00552015" w:rsidP="00C62B5D">
      <w:pPr>
        <w:spacing w:after="200" w:line="276" w:lineRule="auto"/>
        <w:rPr>
          <w:color w:val="000000" w:themeColor="text1"/>
          <w:sz w:val="24"/>
          <w:szCs w:val="24"/>
          <w:lang w:val="en-NZ"/>
        </w:rPr>
      </w:pPr>
      <w:r w:rsidRPr="00C62B5D">
        <w:rPr>
          <w:color w:val="000000" w:themeColor="text1"/>
          <w:sz w:val="24"/>
          <w:szCs w:val="24"/>
          <w:lang w:val="en-NZ"/>
        </w:rPr>
        <w:t xml:space="preserve">For us, do we rely upon the leisure and recreation opportunities which the world offers on a Sunday, or on our Lord to provide the </w:t>
      </w:r>
      <w:r w:rsidR="0025549F" w:rsidRPr="00C62B5D">
        <w:rPr>
          <w:color w:val="000000" w:themeColor="text1"/>
          <w:sz w:val="24"/>
          <w:szCs w:val="24"/>
          <w:lang w:val="en-NZ"/>
        </w:rPr>
        <w:t>s</w:t>
      </w:r>
      <w:r w:rsidRPr="00C62B5D">
        <w:rPr>
          <w:color w:val="000000" w:themeColor="text1"/>
          <w:sz w:val="24"/>
          <w:szCs w:val="24"/>
          <w:lang w:val="en-NZ"/>
        </w:rPr>
        <w:t xml:space="preserve">piritual nourishment and encouraging fellowship which we need to </w:t>
      </w:r>
      <w:r w:rsidR="0025549F" w:rsidRPr="00C62B5D">
        <w:rPr>
          <w:color w:val="000000" w:themeColor="text1"/>
          <w:sz w:val="24"/>
          <w:szCs w:val="24"/>
          <w:lang w:val="en-NZ"/>
        </w:rPr>
        <w:t>t</w:t>
      </w:r>
      <w:r w:rsidRPr="00C62B5D">
        <w:rPr>
          <w:color w:val="000000" w:themeColor="text1"/>
          <w:sz w:val="24"/>
          <w:szCs w:val="24"/>
          <w:lang w:val="en-NZ"/>
        </w:rPr>
        <w:t>hrive as pilgrims in a land which is not our home?</w:t>
      </w:r>
      <w:r w:rsidR="008B417A">
        <w:rPr>
          <w:color w:val="000000" w:themeColor="text1"/>
          <w:sz w:val="24"/>
          <w:szCs w:val="24"/>
          <w:lang w:val="en-NZ"/>
        </w:rPr>
        <w:t xml:space="preserve"> </w:t>
      </w:r>
      <w:r w:rsidR="00EC15E5" w:rsidRPr="00C62B5D">
        <w:rPr>
          <w:color w:val="000000" w:themeColor="text1"/>
          <w:sz w:val="24"/>
          <w:szCs w:val="24"/>
          <w:lang w:val="en-NZ"/>
        </w:rPr>
        <w:t xml:space="preserve">Regular celebrations together in the Lord are </w:t>
      </w:r>
      <w:r w:rsidRPr="00C62B5D">
        <w:rPr>
          <w:color w:val="000000" w:themeColor="text1"/>
          <w:sz w:val="24"/>
          <w:szCs w:val="24"/>
          <w:lang w:val="en-NZ"/>
        </w:rPr>
        <w:t xml:space="preserve">as </w:t>
      </w:r>
      <w:r w:rsidR="00EC15E5" w:rsidRPr="00C62B5D">
        <w:rPr>
          <w:color w:val="000000" w:themeColor="text1"/>
          <w:sz w:val="24"/>
          <w:szCs w:val="24"/>
          <w:lang w:val="en-NZ"/>
        </w:rPr>
        <w:t xml:space="preserve">important for the </w:t>
      </w:r>
      <w:r w:rsidR="0025549F" w:rsidRPr="00C62B5D">
        <w:rPr>
          <w:color w:val="000000" w:themeColor="text1"/>
          <w:sz w:val="24"/>
          <w:szCs w:val="24"/>
          <w:lang w:val="en-NZ"/>
        </w:rPr>
        <w:t>h</w:t>
      </w:r>
      <w:r w:rsidR="00EC15E5" w:rsidRPr="00C62B5D">
        <w:rPr>
          <w:color w:val="000000" w:themeColor="text1"/>
          <w:sz w:val="24"/>
          <w:szCs w:val="24"/>
          <w:lang w:val="en-NZ"/>
        </w:rPr>
        <w:t>ealth of the church</w:t>
      </w:r>
      <w:r w:rsidRPr="00C62B5D">
        <w:rPr>
          <w:color w:val="000000" w:themeColor="text1"/>
          <w:sz w:val="24"/>
          <w:szCs w:val="24"/>
          <w:lang w:val="en-NZ"/>
        </w:rPr>
        <w:t xml:space="preserve"> </w:t>
      </w:r>
      <w:r w:rsidR="00E326BA" w:rsidRPr="00C62B5D">
        <w:rPr>
          <w:color w:val="000000" w:themeColor="text1"/>
          <w:sz w:val="24"/>
          <w:szCs w:val="24"/>
          <w:lang w:val="en-NZ"/>
        </w:rPr>
        <w:t xml:space="preserve">now </w:t>
      </w:r>
      <w:r w:rsidRPr="00C62B5D">
        <w:rPr>
          <w:color w:val="000000" w:themeColor="text1"/>
          <w:sz w:val="24"/>
          <w:szCs w:val="24"/>
          <w:lang w:val="en-NZ"/>
        </w:rPr>
        <w:t>as they were for the Israelites as they celebrated the feasts of Passover, Weeks and Booths.</w:t>
      </w:r>
    </w:p>
    <w:p w14:paraId="39B3C13E" w14:textId="77777777" w:rsidR="00552015" w:rsidRPr="00C62B5D" w:rsidRDefault="00552015" w:rsidP="00C62B5D">
      <w:pPr>
        <w:spacing w:after="200" w:line="276" w:lineRule="auto"/>
        <w:rPr>
          <w:color w:val="000000" w:themeColor="text1"/>
          <w:sz w:val="24"/>
          <w:szCs w:val="24"/>
          <w:lang w:val="en-NZ"/>
        </w:rPr>
      </w:pPr>
      <w:r w:rsidRPr="00C62B5D">
        <w:rPr>
          <w:color w:val="000000" w:themeColor="text1"/>
          <w:sz w:val="24"/>
          <w:szCs w:val="24"/>
          <w:lang w:val="en-NZ"/>
        </w:rPr>
        <w:t>AMEN.</w:t>
      </w:r>
    </w:p>
    <w:p w14:paraId="538D3264" w14:textId="77777777" w:rsidR="00BA5EF1" w:rsidRDefault="00BA5EF1">
      <w:pPr>
        <w:rPr>
          <w:b/>
          <w:snapToGrid w:val="0"/>
          <w:color w:val="000000" w:themeColor="text1"/>
          <w:sz w:val="24"/>
          <w:szCs w:val="24"/>
          <w:lang w:val="en-NZ"/>
        </w:rPr>
      </w:pPr>
      <w:r>
        <w:rPr>
          <w:b/>
          <w:snapToGrid w:val="0"/>
          <w:color w:val="000000" w:themeColor="text1"/>
          <w:sz w:val="24"/>
          <w:szCs w:val="24"/>
          <w:lang w:val="en-NZ"/>
        </w:rPr>
        <w:br w:type="page"/>
      </w:r>
    </w:p>
    <w:p w14:paraId="1ADA950D" w14:textId="5ECF58C4" w:rsidR="004C4A75" w:rsidRPr="004C4A75" w:rsidRDefault="004C4A75" w:rsidP="004C4A75">
      <w:pPr>
        <w:rPr>
          <w:rFonts w:ascii="Calibri Light" w:eastAsiaTheme="minorHAnsi" w:hAnsi="Calibri Light" w:cs="Calibri Light"/>
          <w:b/>
          <w:sz w:val="22"/>
          <w:szCs w:val="22"/>
          <w:lang w:val="en-US"/>
        </w:rPr>
      </w:pPr>
      <w:r w:rsidRPr="004C4A75">
        <w:rPr>
          <w:rFonts w:ascii="Calibri Light" w:eastAsiaTheme="minorHAnsi" w:hAnsi="Calibri Light" w:cs="Calibri Light"/>
          <w:b/>
          <w:sz w:val="22"/>
          <w:szCs w:val="22"/>
          <w:lang w:val="en-US"/>
        </w:rPr>
        <w:lastRenderedPageBreak/>
        <w:t>Old Testament Israel’s annual feasts connected to Deuteronomy 16:</w:t>
      </w:r>
    </w:p>
    <w:tbl>
      <w:tblPr>
        <w:tblStyle w:val="TableGrid"/>
        <w:tblW w:w="9918" w:type="dxa"/>
        <w:tblLook w:val="04A0" w:firstRow="1" w:lastRow="0" w:firstColumn="1" w:lastColumn="0" w:noHBand="0" w:noVBand="1"/>
      </w:tblPr>
      <w:tblGrid>
        <w:gridCol w:w="2016"/>
        <w:gridCol w:w="2118"/>
        <w:gridCol w:w="1815"/>
        <w:gridCol w:w="3969"/>
      </w:tblGrid>
      <w:tr w:rsidR="004C4A75" w:rsidRPr="004C4A75" w14:paraId="4A80210D" w14:textId="77777777" w:rsidTr="00A92CC6">
        <w:tc>
          <w:tcPr>
            <w:tcW w:w="2016" w:type="dxa"/>
          </w:tcPr>
          <w:p w14:paraId="4E94DB5B" w14:textId="77777777" w:rsidR="004C4A75" w:rsidRPr="004C4A75" w:rsidRDefault="004C4A75" w:rsidP="004C4A75">
            <w:pPr>
              <w:spacing w:after="160" w:line="259" w:lineRule="auto"/>
              <w:rPr>
                <w:rFonts w:ascii="Calibri Light" w:hAnsi="Calibri Light" w:cs="Calibri Light"/>
                <w:b/>
                <w:lang w:val="en-US"/>
              </w:rPr>
            </w:pPr>
            <w:r w:rsidRPr="004C4A75">
              <w:rPr>
                <w:rFonts w:ascii="Calibri Light" w:hAnsi="Calibri Light" w:cs="Calibri Light"/>
                <w:b/>
                <w:lang w:val="en-US"/>
              </w:rPr>
              <w:t>Feast</w:t>
            </w:r>
          </w:p>
        </w:tc>
        <w:tc>
          <w:tcPr>
            <w:tcW w:w="2118" w:type="dxa"/>
          </w:tcPr>
          <w:p w14:paraId="3FAFFE69" w14:textId="77777777" w:rsidR="004C4A75" w:rsidRPr="004C4A75" w:rsidRDefault="004C4A75" w:rsidP="004C4A75">
            <w:pPr>
              <w:spacing w:after="160" w:line="259" w:lineRule="auto"/>
              <w:rPr>
                <w:rFonts w:ascii="Calibri Light" w:hAnsi="Calibri Light" w:cs="Calibri Light"/>
                <w:b/>
                <w:lang w:val="en-US"/>
              </w:rPr>
            </w:pPr>
            <w:r w:rsidRPr="004C4A75">
              <w:rPr>
                <w:rFonts w:ascii="Calibri Light" w:hAnsi="Calibri Light" w:cs="Calibri Light"/>
                <w:b/>
                <w:lang w:val="en-US"/>
              </w:rPr>
              <w:t>Month and day (Jewish calendar)</w:t>
            </w:r>
          </w:p>
        </w:tc>
        <w:tc>
          <w:tcPr>
            <w:tcW w:w="1815" w:type="dxa"/>
          </w:tcPr>
          <w:p w14:paraId="5DBFDF81" w14:textId="77777777" w:rsidR="004C4A75" w:rsidRPr="004C4A75" w:rsidRDefault="004C4A75" w:rsidP="004C4A75">
            <w:pPr>
              <w:spacing w:after="160" w:line="259" w:lineRule="auto"/>
              <w:rPr>
                <w:rFonts w:ascii="Calibri Light" w:hAnsi="Calibri Light" w:cs="Calibri Light"/>
                <w:b/>
                <w:lang w:val="en-US"/>
              </w:rPr>
            </w:pPr>
            <w:r w:rsidRPr="004C4A75">
              <w:rPr>
                <w:rFonts w:ascii="Calibri Light" w:hAnsi="Calibri Light" w:cs="Calibri Light"/>
                <w:b/>
                <w:lang w:val="en-US"/>
              </w:rPr>
              <w:t>Month</w:t>
            </w:r>
          </w:p>
          <w:p w14:paraId="24EE3E24" w14:textId="77777777" w:rsidR="004C4A75" w:rsidRPr="004C4A75" w:rsidRDefault="004C4A75" w:rsidP="004C4A75">
            <w:pPr>
              <w:spacing w:after="160" w:line="259" w:lineRule="auto"/>
              <w:rPr>
                <w:rFonts w:ascii="Calibri Light" w:hAnsi="Calibri Light" w:cs="Calibri Light"/>
                <w:b/>
                <w:lang w:val="en-US"/>
              </w:rPr>
            </w:pPr>
            <w:r w:rsidRPr="004C4A75">
              <w:rPr>
                <w:rFonts w:ascii="Calibri Light" w:hAnsi="Calibri Light" w:cs="Calibri Light"/>
                <w:b/>
                <w:lang w:val="en-US"/>
              </w:rPr>
              <w:t>(our calendar)</w:t>
            </w:r>
          </w:p>
        </w:tc>
        <w:tc>
          <w:tcPr>
            <w:tcW w:w="3969" w:type="dxa"/>
          </w:tcPr>
          <w:p w14:paraId="62D2C298" w14:textId="77777777" w:rsidR="004C4A75" w:rsidRPr="004C4A75" w:rsidRDefault="004C4A75" w:rsidP="004C4A75">
            <w:pPr>
              <w:spacing w:after="160" w:line="259" w:lineRule="auto"/>
              <w:rPr>
                <w:rFonts w:ascii="Calibri Light" w:hAnsi="Calibri Light" w:cs="Calibri Light"/>
                <w:b/>
                <w:lang w:val="en-US"/>
              </w:rPr>
            </w:pPr>
            <w:r w:rsidRPr="004C4A75">
              <w:rPr>
                <w:rFonts w:ascii="Calibri Light" w:hAnsi="Calibri Light" w:cs="Calibri Light"/>
                <w:b/>
                <w:lang w:val="en-US"/>
              </w:rPr>
              <w:t>Scripture references</w:t>
            </w:r>
          </w:p>
        </w:tc>
      </w:tr>
      <w:tr w:rsidR="004C4A75" w:rsidRPr="004C4A75" w14:paraId="3CFAEE68" w14:textId="77777777" w:rsidTr="00A92CC6">
        <w:tc>
          <w:tcPr>
            <w:tcW w:w="2016" w:type="dxa"/>
          </w:tcPr>
          <w:p w14:paraId="3080D5C7"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Passover</w:t>
            </w:r>
          </w:p>
        </w:tc>
        <w:tc>
          <w:tcPr>
            <w:tcW w:w="2118" w:type="dxa"/>
          </w:tcPr>
          <w:p w14:paraId="5995F5E7"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1 (Abib) 14</w:t>
            </w:r>
            <w:r w:rsidRPr="004C4A75">
              <w:rPr>
                <w:rFonts w:ascii="Calibri Light" w:hAnsi="Calibri Light" w:cs="Calibri Light"/>
                <w:vertAlign w:val="superscript"/>
                <w:lang w:val="en-US"/>
              </w:rPr>
              <w:t>th</w:t>
            </w:r>
          </w:p>
        </w:tc>
        <w:tc>
          <w:tcPr>
            <w:tcW w:w="1815" w:type="dxa"/>
          </w:tcPr>
          <w:p w14:paraId="69078B1D"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March - April</w:t>
            </w:r>
          </w:p>
        </w:tc>
        <w:tc>
          <w:tcPr>
            <w:tcW w:w="3969" w:type="dxa"/>
          </w:tcPr>
          <w:p w14:paraId="6170BC76"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Exo 12:1-14; Lev 23:5; Num 9-14; 28:16; Deut 16:1-7</w:t>
            </w:r>
          </w:p>
        </w:tc>
      </w:tr>
      <w:tr w:rsidR="004C4A75" w:rsidRPr="004C4A75" w14:paraId="10893DB2" w14:textId="77777777" w:rsidTr="00A92CC6">
        <w:tc>
          <w:tcPr>
            <w:tcW w:w="2016" w:type="dxa"/>
          </w:tcPr>
          <w:p w14:paraId="0198E912"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Unleavened Bread</w:t>
            </w:r>
          </w:p>
        </w:tc>
        <w:tc>
          <w:tcPr>
            <w:tcW w:w="2118" w:type="dxa"/>
          </w:tcPr>
          <w:p w14:paraId="6232107C"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1 (Abib) 15</w:t>
            </w:r>
            <w:r w:rsidRPr="004C4A75">
              <w:rPr>
                <w:rFonts w:ascii="Calibri Light" w:hAnsi="Calibri Light" w:cs="Calibri Light"/>
                <w:vertAlign w:val="superscript"/>
                <w:lang w:val="en-US"/>
              </w:rPr>
              <w:t>th</w:t>
            </w:r>
            <w:r w:rsidRPr="004C4A75">
              <w:rPr>
                <w:rFonts w:ascii="Calibri Light" w:hAnsi="Calibri Light" w:cs="Calibri Light"/>
                <w:lang w:val="en-US"/>
              </w:rPr>
              <w:t>-21</w:t>
            </w:r>
            <w:r w:rsidRPr="004C4A75">
              <w:rPr>
                <w:rFonts w:ascii="Calibri Light" w:hAnsi="Calibri Light" w:cs="Calibri Light"/>
                <w:vertAlign w:val="superscript"/>
                <w:lang w:val="en-US"/>
              </w:rPr>
              <w:t>st</w:t>
            </w:r>
          </w:p>
        </w:tc>
        <w:tc>
          <w:tcPr>
            <w:tcW w:w="1815" w:type="dxa"/>
          </w:tcPr>
          <w:p w14:paraId="35AF40B0"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March - April</w:t>
            </w:r>
          </w:p>
        </w:tc>
        <w:tc>
          <w:tcPr>
            <w:tcW w:w="3969" w:type="dxa"/>
          </w:tcPr>
          <w:p w14:paraId="1F516480"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Exo 12:15-20; 13:3-10; Lev 23:6-8; Num 28:17-25; Deut 16:3,4,8</w:t>
            </w:r>
          </w:p>
        </w:tc>
      </w:tr>
      <w:tr w:rsidR="004C4A75" w:rsidRPr="004C4A75" w14:paraId="3B1770D0" w14:textId="77777777" w:rsidTr="00A92CC6">
        <w:tc>
          <w:tcPr>
            <w:tcW w:w="2016" w:type="dxa"/>
          </w:tcPr>
          <w:p w14:paraId="7C109C2B"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Firstfruits (barley)</w:t>
            </w:r>
          </w:p>
        </w:tc>
        <w:tc>
          <w:tcPr>
            <w:tcW w:w="2118" w:type="dxa"/>
          </w:tcPr>
          <w:p w14:paraId="24441AE7"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1 (Abib) 16th</w:t>
            </w:r>
          </w:p>
        </w:tc>
        <w:tc>
          <w:tcPr>
            <w:tcW w:w="1815" w:type="dxa"/>
          </w:tcPr>
          <w:p w14:paraId="63C8DE5E"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March – April</w:t>
            </w:r>
          </w:p>
        </w:tc>
        <w:tc>
          <w:tcPr>
            <w:tcW w:w="3969" w:type="dxa"/>
          </w:tcPr>
          <w:p w14:paraId="2C079CCF"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Lev 23:9-14; Num 28:26</w:t>
            </w:r>
          </w:p>
        </w:tc>
      </w:tr>
      <w:tr w:rsidR="004C4A75" w:rsidRPr="004C4A75" w14:paraId="6B3F8C15" w14:textId="77777777" w:rsidTr="00A92CC6">
        <w:tc>
          <w:tcPr>
            <w:tcW w:w="2016" w:type="dxa"/>
          </w:tcPr>
          <w:p w14:paraId="0D4FBD92"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Weeks (incl. firstfruits wheat)</w:t>
            </w:r>
          </w:p>
        </w:tc>
        <w:tc>
          <w:tcPr>
            <w:tcW w:w="2118" w:type="dxa"/>
          </w:tcPr>
          <w:p w14:paraId="472853FE"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 xml:space="preserve">3 (Silvan) 6th </w:t>
            </w:r>
          </w:p>
        </w:tc>
        <w:tc>
          <w:tcPr>
            <w:tcW w:w="1815" w:type="dxa"/>
          </w:tcPr>
          <w:p w14:paraId="712B1BD3"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May-June</w:t>
            </w:r>
          </w:p>
        </w:tc>
        <w:tc>
          <w:tcPr>
            <w:tcW w:w="3969" w:type="dxa"/>
          </w:tcPr>
          <w:p w14:paraId="1DD764B7"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Exo 23:16; 34:22; Lev 23:15-21; Num 28:26-31; Deut 16:9-12</w:t>
            </w:r>
          </w:p>
        </w:tc>
      </w:tr>
      <w:tr w:rsidR="004C4A75" w:rsidRPr="004C4A75" w14:paraId="44AECC96" w14:textId="77777777" w:rsidTr="00A92CC6">
        <w:tc>
          <w:tcPr>
            <w:tcW w:w="2016" w:type="dxa"/>
          </w:tcPr>
          <w:p w14:paraId="7FEDE607"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Booths</w:t>
            </w:r>
          </w:p>
        </w:tc>
        <w:tc>
          <w:tcPr>
            <w:tcW w:w="2118" w:type="dxa"/>
          </w:tcPr>
          <w:p w14:paraId="649EAA07"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7 (Tishri) 15</w:t>
            </w:r>
            <w:r w:rsidRPr="004C4A75">
              <w:rPr>
                <w:rFonts w:ascii="Calibri Light" w:hAnsi="Calibri Light" w:cs="Calibri Light"/>
                <w:vertAlign w:val="superscript"/>
                <w:lang w:val="en-US"/>
              </w:rPr>
              <w:t>th</w:t>
            </w:r>
            <w:r w:rsidRPr="004C4A75">
              <w:rPr>
                <w:rFonts w:ascii="Calibri Light" w:hAnsi="Calibri Light" w:cs="Calibri Light"/>
                <w:lang w:val="en-US"/>
              </w:rPr>
              <w:t>-22nd</w:t>
            </w:r>
          </w:p>
        </w:tc>
        <w:tc>
          <w:tcPr>
            <w:tcW w:w="1815" w:type="dxa"/>
          </w:tcPr>
          <w:p w14:paraId="35EDC8C0"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Sept - October</w:t>
            </w:r>
          </w:p>
        </w:tc>
        <w:tc>
          <w:tcPr>
            <w:tcW w:w="3969" w:type="dxa"/>
          </w:tcPr>
          <w:p w14:paraId="7E3B5167" w14:textId="77777777" w:rsidR="004C4A75" w:rsidRPr="004C4A75" w:rsidRDefault="004C4A75" w:rsidP="004C4A75">
            <w:pPr>
              <w:spacing w:after="160" w:line="259" w:lineRule="auto"/>
              <w:rPr>
                <w:rFonts w:ascii="Calibri Light" w:hAnsi="Calibri Light" w:cs="Calibri Light"/>
                <w:lang w:val="en-US"/>
              </w:rPr>
            </w:pPr>
            <w:r w:rsidRPr="004C4A75">
              <w:rPr>
                <w:rFonts w:ascii="Calibri Light" w:hAnsi="Calibri Light" w:cs="Calibri Light"/>
                <w:lang w:val="en-US"/>
              </w:rPr>
              <w:t>Exo 23:16; 34:22; Lev 23:33-36; 39-43; Num 29:12-38; Deut 16:13-15</w:t>
            </w:r>
          </w:p>
        </w:tc>
      </w:tr>
    </w:tbl>
    <w:p w14:paraId="00EB6D30" w14:textId="77777777" w:rsidR="004C4A75" w:rsidRPr="004C4A75" w:rsidRDefault="004C4A75" w:rsidP="004C4A75">
      <w:pPr>
        <w:spacing w:after="160" w:line="259" w:lineRule="auto"/>
        <w:rPr>
          <w:rFonts w:ascii="Calibri Light" w:eastAsiaTheme="minorHAnsi" w:hAnsi="Calibri Light" w:cs="Calibri Light"/>
          <w:sz w:val="22"/>
          <w:szCs w:val="22"/>
          <w:lang w:val="en-US"/>
        </w:rPr>
      </w:pPr>
    </w:p>
    <w:p w14:paraId="40093034" w14:textId="04E9C01D" w:rsidR="000E0E04" w:rsidRPr="002C4128" w:rsidRDefault="000E0E04" w:rsidP="00DF1D22">
      <w:pPr>
        <w:spacing w:after="200" w:line="276" w:lineRule="auto"/>
        <w:rPr>
          <w:color w:val="000000" w:themeColor="text1"/>
          <w:sz w:val="24"/>
          <w:szCs w:val="24"/>
          <w:lang w:val="en-NZ"/>
        </w:rPr>
      </w:pPr>
      <w:bookmarkStart w:id="0" w:name="_GoBack"/>
      <w:bookmarkEnd w:id="0"/>
    </w:p>
    <w:sectPr w:rsidR="000E0E04" w:rsidRPr="002C4128" w:rsidSect="00DF1D2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5E01"/>
    <w:multiLevelType w:val="hybridMultilevel"/>
    <w:tmpl w:val="210AC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03F4BB2"/>
    <w:multiLevelType w:val="hybridMultilevel"/>
    <w:tmpl w:val="8716FEC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36D1"/>
    <w:rsid w:val="000173EB"/>
    <w:rsid w:val="00024F3C"/>
    <w:rsid w:val="0002631A"/>
    <w:rsid w:val="000279E4"/>
    <w:rsid w:val="00036D1D"/>
    <w:rsid w:val="000379DB"/>
    <w:rsid w:val="0004791F"/>
    <w:rsid w:val="00065EA0"/>
    <w:rsid w:val="00070B9D"/>
    <w:rsid w:val="000826FA"/>
    <w:rsid w:val="000A6870"/>
    <w:rsid w:val="000B618C"/>
    <w:rsid w:val="000B6213"/>
    <w:rsid w:val="000B65DF"/>
    <w:rsid w:val="000C0B47"/>
    <w:rsid w:val="000C4DC5"/>
    <w:rsid w:val="000C6003"/>
    <w:rsid w:val="000C75EE"/>
    <w:rsid w:val="000C7F23"/>
    <w:rsid w:val="000D1D7D"/>
    <w:rsid w:val="000D68DF"/>
    <w:rsid w:val="000E0E04"/>
    <w:rsid w:val="000E21EA"/>
    <w:rsid w:val="000E3EE3"/>
    <w:rsid w:val="000F363A"/>
    <w:rsid w:val="000F5930"/>
    <w:rsid w:val="000F6D79"/>
    <w:rsid w:val="000F7937"/>
    <w:rsid w:val="0010349B"/>
    <w:rsid w:val="00105C45"/>
    <w:rsid w:val="00106BA1"/>
    <w:rsid w:val="001352D8"/>
    <w:rsid w:val="00137EC2"/>
    <w:rsid w:val="00150268"/>
    <w:rsid w:val="00154CF4"/>
    <w:rsid w:val="0015585F"/>
    <w:rsid w:val="0017700E"/>
    <w:rsid w:val="00185FA6"/>
    <w:rsid w:val="001A0FF8"/>
    <w:rsid w:val="001A241F"/>
    <w:rsid w:val="001A4550"/>
    <w:rsid w:val="001A52A5"/>
    <w:rsid w:val="001B2C6E"/>
    <w:rsid w:val="001B6F43"/>
    <w:rsid w:val="001E1213"/>
    <w:rsid w:val="001E2D48"/>
    <w:rsid w:val="001E352D"/>
    <w:rsid w:val="001E6305"/>
    <w:rsid w:val="001E7BC1"/>
    <w:rsid w:val="001F2B5F"/>
    <w:rsid w:val="001F2FE9"/>
    <w:rsid w:val="001F3A6C"/>
    <w:rsid w:val="001F6E4B"/>
    <w:rsid w:val="00216B2A"/>
    <w:rsid w:val="00224230"/>
    <w:rsid w:val="00224534"/>
    <w:rsid w:val="002311F4"/>
    <w:rsid w:val="002338CB"/>
    <w:rsid w:val="0024268C"/>
    <w:rsid w:val="0024387A"/>
    <w:rsid w:val="00244313"/>
    <w:rsid w:val="002512F9"/>
    <w:rsid w:val="00252840"/>
    <w:rsid w:val="0025549F"/>
    <w:rsid w:val="002668B0"/>
    <w:rsid w:val="00280514"/>
    <w:rsid w:val="00283D54"/>
    <w:rsid w:val="00295E6E"/>
    <w:rsid w:val="002968AF"/>
    <w:rsid w:val="002A1A2D"/>
    <w:rsid w:val="002A27EC"/>
    <w:rsid w:val="002A4366"/>
    <w:rsid w:val="002A52B2"/>
    <w:rsid w:val="002B2E7B"/>
    <w:rsid w:val="002B76DE"/>
    <w:rsid w:val="002B7868"/>
    <w:rsid w:val="002C4128"/>
    <w:rsid w:val="002D7839"/>
    <w:rsid w:val="002E21F5"/>
    <w:rsid w:val="002E2F33"/>
    <w:rsid w:val="002E3BF8"/>
    <w:rsid w:val="002E6512"/>
    <w:rsid w:val="002F6438"/>
    <w:rsid w:val="002F692D"/>
    <w:rsid w:val="00301CC4"/>
    <w:rsid w:val="003054D2"/>
    <w:rsid w:val="0031736E"/>
    <w:rsid w:val="00323F18"/>
    <w:rsid w:val="0032785B"/>
    <w:rsid w:val="003400DB"/>
    <w:rsid w:val="00340F94"/>
    <w:rsid w:val="0035248B"/>
    <w:rsid w:val="003579DD"/>
    <w:rsid w:val="0036712F"/>
    <w:rsid w:val="003902F1"/>
    <w:rsid w:val="00396237"/>
    <w:rsid w:val="003A0274"/>
    <w:rsid w:val="003A20F5"/>
    <w:rsid w:val="003B326B"/>
    <w:rsid w:val="003B6C6D"/>
    <w:rsid w:val="003D1618"/>
    <w:rsid w:val="003D2DB3"/>
    <w:rsid w:val="003D3E4A"/>
    <w:rsid w:val="003D5BE4"/>
    <w:rsid w:val="003E5DE4"/>
    <w:rsid w:val="003F15BE"/>
    <w:rsid w:val="003F1E09"/>
    <w:rsid w:val="003F28E1"/>
    <w:rsid w:val="003F2FF4"/>
    <w:rsid w:val="00410764"/>
    <w:rsid w:val="00412B22"/>
    <w:rsid w:val="00414590"/>
    <w:rsid w:val="0042143C"/>
    <w:rsid w:val="00423AF7"/>
    <w:rsid w:val="00437969"/>
    <w:rsid w:val="00441D1B"/>
    <w:rsid w:val="004469FF"/>
    <w:rsid w:val="0046353A"/>
    <w:rsid w:val="00464107"/>
    <w:rsid w:val="00467347"/>
    <w:rsid w:val="004678B6"/>
    <w:rsid w:val="0047323D"/>
    <w:rsid w:val="00477BFB"/>
    <w:rsid w:val="00481CFD"/>
    <w:rsid w:val="00483137"/>
    <w:rsid w:val="0048501E"/>
    <w:rsid w:val="004858AE"/>
    <w:rsid w:val="00486339"/>
    <w:rsid w:val="0049190D"/>
    <w:rsid w:val="00494F69"/>
    <w:rsid w:val="004B61A4"/>
    <w:rsid w:val="004C0334"/>
    <w:rsid w:val="004C098C"/>
    <w:rsid w:val="004C144B"/>
    <w:rsid w:val="004C4A75"/>
    <w:rsid w:val="00500186"/>
    <w:rsid w:val="00500E20"/>
    <w:rsid w:val="00503F1E"/>
    <w:rsid w:val="005053B7"/>
    <w:rsid w:val="00506214"/>
    <w:rsid w:val="00512E27"/>
    <w:rsid w:val="005170D6"/>
    <w:rsid w:val="0052748F"/>
    <w:rsid w:val="00543751"/>
    <w:rsid w:val="00547BC5"/>
    <w:rsid w:val="00552015"/>
    <w:rsid w:val="005552E2"/>
    <w:rsid w:val="00564938"/>
    <w:rsid w:val="00567C87"/>
    <w:rsid w:val="00567FBC"/>
    <w:rsid w:val="0057118F"/>
    <w:rsid w:val="00575753"/>
    <w:rsid w:val="00590B22"/>
    <w:rsid w:val="00590CF1"/>
    <w:rsid w:val="00591F87"/>
    <w:rsid w:val="005974E8"/>
    <w:rsid w:val="005B271F"/>
    <w:rsid w:val="005B4DB5"/>
    <w:rsid w:val="005B6A81"/>
    <w:rsid w:val="005B7331"/>
    <w:rsid w:val="005C1831"/>
    <w:rsid w:val="005C2FB6"/>
    <w:rsid w:val="005C469D"/>
    <w:rsid w:val="005D685A"/>
    <w:rsid w:val="005F07D5"/>
    <w:rsid w:val="005F1A45"/>
    <w:rsid w:val="005F56CB"/>
    <w:rsid w:val="00600A3F"/>
    <w:rsid w:val="006117CC"/>
    <w:rsid w:val="006134E5"/>
    <w:rsid w:val="0062078E"/>
    <w:rsid w:val="00627F67"/>
    <w:rsid w:val="00634C51"/>
    <w:rsid w:val="0064627A"/>
    <w:rsid w:val="006469B1"/>
    <w:rsid w:val="00646E2B"/>
    <w:rsid w:val="00655CCB"/>
    <w:rsid w:val="00671B93"/>
    <w:rsid w:val="00692DA8"/>
    <w:rsid w:val="006957B6"/>
    <w:rsid w:val="006A72ED"/>
    <w:rsid w:val="006B144F"/>
    <w:rsid w:val="006B3AA0"/>
    <w:rsid w:val="006B4FD8"/>
    <w:rsid w:val="006C63AD"/>
    <w:rsid w:val="006D02C9"/>
    <w:rsid w:val="006D363F"/>
    <w:rsid w:val="006E0CD1"/>
    <w:rsid w:val="006E23CC"/>
    <w:rsid w:val="006E2C68"/>
    <w:rsid w:val="006F4A5B"/>
    <w:rsid w:val="006F7492"/>
    <w:rsid w:val="006F7FB0"/>
    <w:rsid w:val="007217F7"/>
    <w:rsid w:val="007231CF"/>
    <w:rsid w:val="0073077D"/>
    <w:rsid w:val="00732E75"/>
    <w:rsid w:val="00737191"/>
    <w:rsid w:val="0074023C"/>
    <w:rsid w:val="007425C9"/>
    <w:rsid w:val="00755B0F"/>
    <w:rsid w:val="007613F0"/>
    <w:rsid w:val="007625C5"/>
    <w:rsid w:val="0076452F"/>
    <w:rsid w:val="00765937"/>
    <w:rsid w:val="00770B90"/>
    <w:rsid w:val="007715F6"/>
    <w:rsid w:val="00773971"/>
    <w:rsid w:val="0077763C"/>
    <w:rsid w:val="00780DEA"/>
    <w:rsid w:val="00785464"/>
    <w:rsid w:val="00790272"/>
    <w:rsid w:val="00796E21"/>
    <w:rsid w:val="007A0DF7"/>
    <w:rsid w:val="007A4137"/>
    <w:rsid w:val="007A4649"/>
    <w:rsid w:val="007A5658"/>
    <w:rsid w:val="007B1CAB"/>
    <w:rsid w:val="007B393D"/>
    <w:rsid w:val="007C08F2"/>
    <w:rsid w:val="007E2863"/>
    <w:rsid w:val="007E2D70"/>
    <w:rsid w:val="007E724E"/>
    <w:rsid w:val="00816E69"/>
    <w:rsid w:val="008311F4"/>
    <w:rsid w:val="00833EB2"/>
    <w:rsid w:val="00834275"/>
    <w:rsid w:val="00835AF9"/>
    <w:rsid w:val="00846081"/>
    <w:rsid w:val="00856AED"/>
    <w:rsid w:val="00857695"/>
    <w:rsid w:val="00863359"/>
    <w:rsid w:val="008706A2"/>
    <w:rsid w:val="00871FDF"/>
    <w:rsid w:val="00876FB7"/>
    <w:rsid w:val="00877226"/>
    <w:rsid w:val="008828B6"/>
    <w:rsid w:val="008908C6"/>
    <w:rsid w:val="008940CA"/>
    <w:rsid w:val="008A1616"/>
    <w:rsid w:val="008A30A2"/>
    <w:rsid w:val="008A3D67"/>
    <w:rsid w:val="008B3D64"/>
    <w:rsid w:val="008B417A"/>
    <w:rsid w:val="008E5CDB"/>
    <w:rsid w:val="008E67DB"/>
    <w:rsid w:val="008E75A6"/>
    <w:rsid w:val="008F358D"/>
    <w:rsid w:val="009021B9"/>
    <w:rsid w:val="00907DB4"/>
    <w:rsid w:val="009116E3"/>
    <w:rsid w:val="00914790"/>
    <w:rsid w:val="00930D60"/>
    <w:rsid w:val="00941786"/>
    <w:rsid w:val="00944659"/>
    <w:rsid w:val="009472C3"/>
    <w:rsid w:val="009522A1"/>
    <w:rsid w:val="00954295"/>
    <w:rsid w:val="0096089E"/>
    <w:rsid w:val="0096394C"/>
    <w:rsid w:val="00976CAF"/>
    <w:rsid w:val="00981E62"/>
    <w:rsid w:val="00984165"/>
    <w:rsid w:val="009856E1"/>
    <w:rsid w:val="009A12DF"/>
    <w:rsid w:val="009A501E"/>
    <w:rsid w:val="009B65F9"/>
    <w:rsid w:val="009C5FA8"/>
    <w:rsid w:val="009C75EC"/>
    <w:rsid w:val="009D0040"/>
    <w:rsid w:val="009D37DD"/>
    <w:rsid w:val="009E0E4E"/>
    <w:rsid w:val="009E62C4"/>
    <w:rsid w:val="00A038B5"/>
    <w:rsid w:val="00A1028A"/>
    <w:rsid w:val="00A1089A"/>
    <w:rsid w:val="00A14079"/>
    <w:rsid w:val="00A1717B"/>
    <w:rsid w:val="00A20BD5"/>
    <w:rsid w:val="00A24862"/>
    <w:rsid w:val="00A25744"/>
    <w:rsid w:val="00A2761B"/>
    <w:rsid w:val="00A32150"/>
    <w:rsid w:val="00A337D5"/>
    <w:rsid w:val="00A347C5"/>
    <w:rsid w:val="00A41964"/>
    <w:rsid w:val="00A444EE"/>
    <w:rsid w:val="00A459BD"/>
    <w:rsid w:val="00A46423"/>
    <w:rsid w:val="00A6477A"/>
    <w:rsid w:val="00A9551E"/>
    <w:rsid w:val="00AA5B83"/>
    <w:rsid w:val="00AA7901"/>
    <w:rsid w:val="00AB38C8"/>
    <w:rsid w:val="00AC5E43"/>
    <w:rsid w:val="00AC619B"/>
    <w:rsid w:val="00AD3A49"/>
    <w:rsid w:val="00AD409F"/>
    <w:rsid w:val="00AD5DD6"/>
    <w:rsid w:val="00AE3244"/>
    <w:rsid w:val="00AE50B3"/>
    <w:rsid w:val="00AF6047"/>
    <w:rsid w:val="00AF6571"/>
    <w:rsid w:val="00B047BA"/>
    <w:rsid w:val="00B07D76"/>
    <w:rsid w:val="00B14855"/>
    <w:rsid w:val="00B17DEA"/>
    <w:rsid w:val="00B25B5C"/>
    <w:rsid w:val="00B32453"/>
    <w:rsid w:val="00B330E7"/>
    <w:rsid w:val="00B34AED"/>
    <w:rsid w:val="00B352F7"/>
    <w:rsid w:val="00B420C4"/>
    <w:rsid w:val="00B51057"/>
    <w:rsid w:val="00B67055"/>
    <w:rsid w:val="00B726AA"/>
    <w:rsid w:val="00B87161"/>
    <w:rsid w:val="00BA57B6"/>
    <w:rsid w:val="00BA5EF1"/>
    <w:rsid w:val="00BB16F0"/>
    <w:rsid w:val="00BC2E61"/>
    <w:rsid w:val="00BC3E77"/>
    <w:rsid w:val="00BD5281"/>
    <w:rsid w:val="00BE3A1E"/>
    <w:rsid w:val="00BF02D1"/>
    <w:rsid w:val="00BF341B"/>
    <w:rsid w:val="00C2375A"/>
    <w:rsid w:val="00C320A1"/>
    <w:rsid w:val="00C410F8"/>
    <w:rsid w:val="00C42EEB"/>
    <w:rsid w:val="00C505E0"/>
    <w:rsid w:val="00C508FA"/>
    <w:rsid w:val="00C61B55"/>
    <w:rsid w:val="00C62B5D"/>
    <w:rsid w:val="00C707C2"/>
    <w:rsid w:val="00C73BBE"/>
    <w:rsid w:val="00C7518A"/>
    <w:rsid w:val="00C76957"/>
    <w:rsid w:val="00C80D9F"/>
    <w:rsid w:val="00CA4452"/>
    <w:rsid w:val="00CA4D17"/>
    <w:rsid w:val="00CA6406"/>
    <w:rsid w:val="00CB5150"/>
    <w:rsid w:val="00CB5476"/>
    <w:rsid w:val="00CC2E50"/>
    <w:rsid w:val="00CC526C"/>
    <w:rsid w:val="00CD4333"/>
    <w:rsid w:val="00CD4EBF"/>
    <w:rsid w:val="00CD68CF"/>
    <w:rsid w:val="00CE2607"/>
    <w:rsid w:val="00CF355F"/>
    <w:rsid w:val="00CF63DE"/>
    <w:rsid w:val="00D11471"/>
    <w:rsid w:val="00D11D02"/>
    <w:rsid w:val="00D26DC8"/>
    <w:rsid w:val="00D31278"/>
    <w:rsid w:val="00D4621E"/>
    <w:rsid w:val="00D47427"/>
    <w:rsid w:val="00D570B5"/>
    <w:rsid w:val="00D60864"/>
    <w:rsid w:val="00D62C13"/>
    <w:rsid w:val="00D67BEB"/>
    <w:rsid w:val="00D71098"/>
    <w:rsid w:val="00D77CC8"/>
    <w:rsid w:val="00D82D84"/>
    <w:rsid w:val="00D86CE8"/>
    <w:rsid w:val="00D94D4F"/>
    <w:rsid w:val="00DA503B"/>
    <w:rsid w:val="00DB185F"/>
    <w:rsid w:val="00DB262D"/>
    <w:rsid w:val="00DB6E65"/>
    <w:rsid w:val="00DB7076"/>
    <w:rsid w:val="00DC1CC4"/>
    <w:rsid w:val="00DC5661"/>
    <w:rsid w:val="00DD02D6"/>
    <w:rsid w:val="00DD12C1"/>
    <w:rsid w:val="00DD34E8"/>
    <w:rsid w:val="00DD581B"/>
    <w:rsid w:val="00DD5D1E"/>
    <w:rsid w:val="00DE4C5C"/>
    <w:rsid w:val="00DF1D22"/>
    <w:rsid w:val="00DF417C"/>
    <w:rsid w:val="00DF5966"/>
    <w:rsid w:val="00E039CD"/>
    <w:rsid w:val="00E2412C"/>
    <w:rsid w:val="00E326BA"/>
    <w:rsid w:val="00E36DF1"/>
    <w:rsid w:val="00E45C8A"/>
    <w:rsid w:val="00E528A2"/>
    <w:rsid w:val="00E567DF"/>
    <w:rsid w:val="00E62F6A"/>
    <w:rsid w:val="00E63713"/>
    <w:rsid w:val="00E65DB3"/>
    <w:rsid w:val="00E72F85"/>
    <w:rsid w:val="00E91EF2"/>
    <w:rsid w:val="00EA1BC1"/>
    <w:rsid w:val="00EA30E8"/>
    <w:rsid w:val="00EA5F96"/>
    <w:rsid w:val="00EA71F1"/>
    <w:rsid w:val="00EB2535"/>
    <w:rsid w:val="00EB3105"/>
    <w:rsid w:val="00EB4DEA"/>
    <w:rsid w:val="00EB6A95"/>
    <w:rsid w:val="00EC15E5"/>
    <w:rsid w:val="00EC6E36"/>
    <w:rsid w:val="00ED6B1F"/>
    <w:rsid w:val="00EE228D"/>
    <w:rsid w:val="00EE2371"/>
    <w:rsid w:val="00F05FCE"/>
    <w:rsid w:val="00F17F43"/>
    <w:rsid w:val="00F22DD2"/>
    <w:rsid w:val="00F33B8C"/>
    <w:rsid w:val="00F40020"/>
    <w:rsid w:val="00F4236D"/>
    <w:rsid w:val="00F60399"/>
    <w:rsid w:val="00F60D68"/>
    <w:rsid w:val="00F61086"/>
    <w:rsid w:val="00F61B0C"/>
    <w:rsid w:val="00F63169"/>
    <w:rsid w:val="00F744F5"/>
    <w:rsid w:val="00F759A8"/>
    <w:rsid w:val="00F77CAF"/>
    <w:rsid w:val="00F86D29"/>
    <w:rsid w:val="00F8741D"/>
    <w:rsid w:val="00F91C2B"/>
    <w:rsid w:val="00F95905"/>
    <w:rsid w:val="00FA06A3"/>
    <w:rsid w:val="00FA67B8"/>
    <w:rsid w:val="00FB56AD"/>
    <w:rsid w:val="00FC2BE3"/>
    <w:rsid w:val="00FD02E2"/>
    <w:rsid w:val="00FD5752"/>
    <w:rsid w:val="00FE289C"/>
    <w:rsid w:val="00FE2D92"/>
    <w:rsid w:val="00FF783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0CEEE"/>
  <w15:chartTrackingRefBased/>
  <w15:docId w15:val="{DD514498-68D6-4C2F-862D-2E59DB66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caps">
    <w:name w:val="caps"/>
    <w:basedOn w:val="DefaultParagraphFont"/>
    <w:rsid w:val="00323F18"/>
  </w:style>
  <w:style w:type="table" w:styleId="TableGrid">
    <w:name w:val="Table Grid"/>
    <w:basedOn w:val="TableNormal"/>
    <w:uiPriority w:val="39"/>
    <w:rsid w:val="004C4A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42</cp:revision>
  <cp:lastPrinted>2011-11-17T01:30:00Z</cp:lastPrinted>
  <dcterms:created xsi:type="dcterms:W3CDTF">2021-05-17T02:40:00Z</dcterms:created>
  <dcterms:modified xsi:type="dcterms:W3CDTF">2021-09-15T02:48:00Z</dcterms:modified>
</cp:coreProperties>
</file>